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9C" w:rsidRDefault="00196A4D" w:rsidP="00196A4D">
      <w:pPr>
        <w:jc w:val="center"/>
        <w:rPr>
          <w:rFonts w:ascii="黑体" w:eastAsia="黑体" w:hAnsi="黑体"/>
          <w:sz w:val="36"/>
          <w:szCs w:val="36"/>
        </w:rPr>
      </w:pPr>
      <w:r w:rsidRPr="00196A4D">
        <w:rPr>
          <w:rFonts w:ascii="黑体" w:eastAsia="黑体" w:hAnsi="黑体" w:hint="eastAsia"/>
          <w:sz w:val="36"/>
          <w:szCs w:val="36"/>
        </w:rPr>
        <w:t>关于组织申报2018年江苏省高校优秀中青年教师和</w:t>
      </w:r>
      <w:proofErr w:type="gramStart"/>
      <w:r w:rsidRPr="00196A4D">
        <w:rPr>
          <w:rFonts w:ascii="黑体" w:eastAsia="黑体" w:hAnsi="黑体" w:hint="eastAsia"/>
          <w:sz w:val="36"/>
          <w:szCs w:val="36"/>
        </w:rPr>
        <w:t>校长赴</w:t>
      </w:r>
      <w:proofErr w:type="gramEnd"/>
      <w:r w:rsidRPr="00196A4D">
        <w:rPr>
          <w:rFonts w:ascii="黑体" w:eastAsia="黑体" w:hAnsi="黑体" w:hint="eastAsia"/>
          <w:sz w:val="36"/>
          <w:szCs w:val="36"/>
        </w:rPr>
        <w:t>境外研修项目的通知</w:t>
      </w:r>
    </w:p>
    <w:p w:rsidR="00196A4D" w:rsidRDefault="00196A4D" w:rsidP="00196A4D">
      <w:pPr>
        <w:jc w:val="center"/>
        <w:rPr>
          <w:rFonts w:ascii="黑体" w:eastAsia="黑体" w:hAnsi="黑体"/>
          <w:sz w:val="36"/>
          <w:szCs w:val="36"/>
        </w:rPr>
      </w:pPr>
    </w:p>
    <w:p w:rsidR="00196A4D" w:rsidRPr="00196A4D" w:rsidRDefault="00196A4D" w:rsidP="00196A4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6A4D">
        <w:rPr>
          <w:rFonts w:ascii="Calibri" w:eastAsia="宋体" w:hAnsi="Calibri" w:cs="宋体" w:hint="eastAsia"/>
          <w:kern w:val="0"/>
          <w:sz w:val="28"/>
          <w:szCs w:val="28"/>
        </w:rPr>
        <w:t>学校各相关单位：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根据江苏省教育厅《省教育厅关于选拔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2018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年高校优秀中青年教师和校长赴境外研修的通知》要求，结合我校实际情况，现将该项目申报的具体安排通知如下：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一、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研修类别、期限及资助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       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研修身份：访问学者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 xml:space="preserve">       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期限：一般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12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个月（已有半年以上留学经历人员再次派出可选择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6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个月），其余可为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6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个月；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       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资助额度：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12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个月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/14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万元，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6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个月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/10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万元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 xml:space="preserve">       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申报名额：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6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个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196A4D">
        <w:rPr>
          <w:rFonts w:ascii="宋体" w:eastAsia="宋体" w:hAnsi="宋体" w:cs="宋体"/>
          <w:kern w:val="0"/>
          <w:sz w:val="27"/>
          <w:szCs w:val="27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840" w:hanging="4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二、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申报条件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1200" w:hanging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Calibri" w:hAnsi="Calibri" w:cs="Calibri"/>
          <w:kern w:val="0"/>
          <w:sz w:val="27"/>
          <w:szCs w:val="27"/>
        </w:rPr>
        <w:t>1</w:t>
      </w:r>
      <w:r w:rsidRPr="00196A4D">
        <w:rPr>
          <w:rFonts w:ascii="微软雅黑" w:eastAsia="微软雅黑" w:hAnsi="微软雅黑" w:cs="微软雅黑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申请人年龄一般不超过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45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周岁（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1973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1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月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1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日以后出生），应具有三年及以上工作经历；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1200" w:hanging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Calibri" w:hAnsi="Calibri" w:cs="Calibri"/>
          <w:kern w:val="0"/>
          <w:sz w:val="27"/>
          <w:szCs w:val="27"/>
        </w:rPr>
        <w:t>2</w:t>
      </w:r>
      <w:r w:rsidRPr="00196A4D">
        <w:rPr>
          <w:rFonts w:ascii="微软雅黑" w:eastAsia="微软雅黑" w:hAnsi="微软雅黑" w:cs="微软雅黑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原则要求博士学位，副高以上职称可放宽至硕士；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1200" w:hanging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Calibri" w:hAnsi="Calibri" w:cs="Calibri"/>
          <w:kern w:val="0"/>
          <w:sz w:val="27"/>
          <w:szCs w:val="27"/>
        </w:rPr>
        <w:t>3</w:t>
      </w:r>
      <w:r w:rsidRPr="00196A4D">
        <w:rPr>
          <w:rFonts w:ascii="微软雅黑" w:eastAsia="微软雅黑" w:hAnsi="微软雅黑" w:cs="微软雅黑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申请人的境外接收单位原则上应为世界排名前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200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强高校或世界顶级科学研究机构，研修的学科应排名世界前列。（世界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200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强高校以《泰晤士高等教育》公布的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2017-2018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年排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lastRenderedPageBreak/>
        <w:t>名为参照，学科排名以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2017-2018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年度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ESI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QS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学科排名为参照，允许提供</w:t>
      </w:r>
      <w:proofErr w:type="gramStart"/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其他评价</w:t>
      </w:r>
      <w:proofErr w:type="gramEnd"/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体系的排名情况）；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1200" w:hanging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Calibri" w:hAnsi="Calibri" w:cs="Calibri"/>
          <w:kern w:val="0"/>
          <w:sz w:val="27"/>
          <w:szCs w:val="27"/>
        </w:rPr>
        <w:t>4</w:t>
      </w:r>
      <w:r w:rsidRPr="00196A4D">
        <w:rPr>
          <w:rFonts w:ascii="微软雅黑" w:eastAsia="微软雅黑" w:hAnsi="微软雅黑" w:cs="微软雅黑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申请人提供的境外邀请函应由导师本人、相关院系或研究机构出具，须明确研修起止时间及导师姓名、从事专业、职称等，原则上具有副高职称申请人的导师应具有正高职称；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1200" w:hanging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Calibri" w:hAnsi="Calibri" w:cs="Calibri"/>
          <w:kern w:val="0"/>
          <w:sz w:val="27"/>
          <w:szCs w:val="27"/>
        </w:rPr>
        <w:t>5</w:t>
      </w:r>
      <w:r w:rsidRPr="00196A4D">
        <w:rPr>
          <w:rFonts w:ascii="微软雅黑" w:eastAsia="微软雅黑" w:hAnsi="微软雅黑" w:cs="微软雅黑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外语要求。（详见附件）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1200" w:hanging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Calibri" w:hAnsi="Calibri" w:cs="Calibri"/>
          <w:kern w:val="0"/>
          <w:sz w:val="27"/>
          <w:szCs w:val="27"/>
        </w:rPr>
        <w:t>6</w:t>
      </w:r>
      <w:r w:rsidRPr="00196A4D">
        <w:rPr>
          <w:rFonts w:ascii="微软雅黑" w:eastAsia="微软雅黑" w:hAnsi="微软雅黑" w:cs="微软雅黑" w:hint="eastAsia"/>
          <w:kern w:val="0"/>
          <w:sz w:val="27"/>
          <w:szCs w:val="27"/>
        </w:rPr>
        <w:t>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获得过国家、省公费资助处境学习的人员，回校工作满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3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年后方可申请；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840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196A4D">
        <w:rPr>
          <w:rFonts w:ascii="宋体" w:eastAsia="宋体" w:hAnsi="宋体" w:cs="宋体"/>
          <w:kern w:val="0"/>
          <w:sz w:val="27"/>
          <w:szCs w:val="27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840" w:hanging="4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三、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申报材料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      1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、《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2018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年度江苏省高校中青年教师和校长境外研修申请表（访问学者）》（见附件）；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      2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、附件材料（具体要求见申报通知，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A4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纸双面打印，装订成一册）；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      3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、《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2018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年度江苏省高校优秀中青年教师和校长境外研修推荐人选汇总表》</w:t>
      </w:r>
      <w:proofErr w:type="spellStart"/>
      <w:r w:rsidRPr="00196A4D">
        <w:rPr>
          <w:rFonts w:ascii="Calibri" w:eastAsia="宋体" w:hAnsi="Calibri" w:cs="宋体"/>
          <w:kern w:val="0"/>
          <w:sz w:val="27"/>
          <w:szCs w:val="27"/>
        </w:rPr>
        <w:t>EXcel</w:t>
      </w:r>
      <w:proofErr w:type="spellEnd"/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电子文档（见附件）；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      4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、本单位推荐意见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1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份（</w:t>
      </w:r>
      <w:proofErr w:type="gramStart"/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需所在</w:t>
      </w:r>
      <w:proofErr w:type="gramEnd"/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院系领导签字盖章）；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196A4D">
        <w:rPr>
          <w:rFonts w:ascii="宋体" w:eastAsia="宋体" w:hAnsi="宋体" w:cs="宋体"/>
          <w:kern w:val="0"/>
          <w:sz w:val="27"/>
          <w:szCs w:val="27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840" w:hanging="4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96A4D">
        <w:rPr>
          <w:rFonts w:ascii="Calibri" w:eastAsia="宋体" w:hAnsi="Calibri" w:cs="宋体"/>
          <w:kern w:val="0"/>
          <w:sz w:val="27"/>
          <w:szCs w:val="27"/>
        </w:rPr>
        <w:t>四、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申报时间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 xml:space="preserve">   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请各单位按照要求统一将本单位申报材料于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2018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年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4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月</w:t>
      </w:r>
      <w:r>
        <w:rPr>
          <w:rFonts w:ascii="Calibri" w:eastAsia="宋体" w:hAnsi="Calibri" w:cs="宋体"/>
          <w:kern w:val="0"/>
          <w:sz w:val="27"/>
          <w:szCs w:val="27"/>
        </w:rPr>
        <w:t>9</w:t>
      </w:r>
      <w:bookmarkStart w:id="0" w:name="_GoBack"/>
      <w:bookmarkEnd w:id="0"/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日前报送人事科。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196A4D">
        <w:rPr>
          <w:rFonts w:ascii="宋体" w:eastAsia="宋体" w:hAnsi="宋体" w:cs="宋体"/>
          <w:kern w:val="0"/>
          <w:sz w:val="27"/>
          <w:szCs w:val="27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宋体" w:eastAsia="宋体" w:hAnsi="宋体" w:cs="宋体"/>
          <w:kern w:val="0"/>
          <w:sz w:val="24"/>
          <w:szCs w:val="24"/>
        </w:rPr>
        <w:lastRenderedPageBreak/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 xml:space="preserve">    </w:t>
      </w:r>
      <w:r w:rsidRPr="00196A4D">
        <w:rPr>
          <w:rFonts w:ascii="Calibri" w:eastAsia="宋体" w:hAnsi="Calibri" w:cs="宋体"/>
          <w:noProof/>
          <w:kern w:val="0"/>
          <w:sz w:val="27"/>
          <w:szCs w:val="27"/>
        </w:rPr>
        <w:drawing>
          <wp:inline distT="0" distB="0" distL="0" distR="0" wp14:anchorId="5750ABAD" wp14:editId="29ACA4E7">
            <wp:extent cx="152400" cy="152400"/>
            <wp:effectExtent l="0" t="0" r="0" b="0"/>
            <wp:docPr id="19" name="图片 19" descr="http://rsc.seu.edu.cn/_ueditor/themes/default/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sc.seu.edu.cn/_ueditor/themes/default/images/icon_pd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196A4D">
          <w:rPr>
            <w:rFonts w:ascii="Calibri" w:eastAsia="宋体" w:hAnsi="Calibri" w:cs="宋体" w:hint="eastAsia"/>
            <w:color w:val="000000"/>
            <w:kern w:val="0"/>
            <w:sz w:val="24"/>
            <w:szCs w:val="24"/>
          </w:rPr>
          <w:t>江苏省教育厅关于选拔</w:t>
        </w:r>
        <w:r w:rsidRPr="00196A4D">
          <w:rPr>
            <w:rFonts w:ascii="Calibri" w:eastAsia="宋体" w:hAnsi="Calibri" w:cs="宋体" w:hint="eastAsia"/>
            <w:color w:val="000000"/>
            <w:kern w:val="0"/>
            <w:sz w:val="24"/>
            <w:szCs w:val="24"/>
          </w:rPr>
          <w:t>2018</w:t>
        </w:r>
        <w:r w:rsidRPr="00196A4D">
          <w:rPr>
            <w:rFonts w:ascii="Calibri" w:eastAsia="宋体" w:hAnsi="Calibri" w:cs="宋体" w:hint="eastAsia"/>
            <w:color w:val="000000"/>
            <w:kern w:val="0"/>
            <w:sz w:val="24"/>
            <w:szCs w:val="24"/>
          </w:rPr>
          <w:t>年高校优秀中青年教师和校长境外研修班的通知</w:t>
        </w:r>
        <w:r w:rsidRPr="00196A4D">
          <w:rPr>
            <w:rFonts w:ascii="Calibri" w:eastAsia="宋体" w:hAnsi="Calibri" w:cs="宋体" w:hint="eastAsia"/>
            <w:color w:val="000000"/>
            <w:kern w:val="0"/>
            <w:sz w:val="24"/>
            <w:szCs w:val="24"/>
          </w:rPr>
          <w:t>.</w:t>
        </w:r>
        <w:proofErr w:type="gramStart"/>
        <w:r w:rsidRPr="00196A4D">
          <w:rPr>
            <w:rFonts w:ascii="Calibri" w:eastAsia="宋体" w:hAnsi="Calibri" w:cs="宋体" w:hint="eastAsia"/>
            <w:color w:val="000000"/>
            <w:kern w:val="0"/>
            <w:sz w:val="24"/>
            <w:szCs w:val="24"/>
          </w:rPr>
          <w:t>pdf</w:t>
        </w:r>
        <w:proofErr w:type="gramEnd"/>
      </w:hyperlink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D6E95C" wp14:editId="566D51DC">
            <wp:extent cx="152400" cy="152400"/>
            <wp:effectExtent l="0" t="0" r="0" b="0"/>
            <wp:docPr id="20" name="图片 20" descr="http://rsc.se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sc.se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196A4D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江苏省资助研修申请表.doc</w:t>
        </w:r>
        <w:r w:rsidRPr="00196A4D">
          <w:rPr>
            <w:rFonts w:ascii="宋体" w:eastAsia="宋体" w:hAnsi="宋体" w:cs="宋体"/>
            <w:noProof/>
            <w:color w:val="000000"/>
            <w:kern w:val="0"/>
            <w:sz w:val="24"/>
            <w:szCs w:val="24"/>
          </w:rPr>
          <w:drawing>
            <wp:inline distT="0" distB="0" distL="0" distR="0" wp14:anchorId="6BC33C45" wp14:editId="145D8C65">
              <wp:extent cx="152400" cy="152400"/>
              <wp:effectExtent l="0" t="0" r="0" b="0"/>
              <wp:docPr id="21" name="图片 21" descr="http://rsc.seu.edu.cn/_ueditor/themes/default/images/icon_xls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rsc.seu.edu.cn/_ueditor/themes/default/images/icon_xls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9" w:history="1">
        <w:r w:rsidRPr="00196A4D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推荐汇总表.</w:t>
        </w:r>
        <w:proofErr w:type="gramStart"/>
        <w:r w:rsidRPr="00196A4D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xls</w:t>
        </w:r>
        <w:proofErr w:type="gramEnd"/>
      </w:hyperlink>
      <w:r w:rsidRPr="00196A4D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196A4D" w:rsidRPr="00196A4D" w:rsidRDefault="00196A4D" w:rsidP="00196A4D">
      <w:pPr>
        <w:widowControl/>
        <w:shd w:val="clear" w:color="auto" w:fill="FFFFFF"/>
        <w:spacing w:line="36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咨询电话：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83792753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（周二、周五），</w:t>
      </w:r>
      <w:r w:rsidRPr="00196A4D">
        <w:rPr>
          <w:rFonts w:ascii="Calibri" w:eastAsia="宋体" w:hAnsi="Calibri" w:cs="宋体"/>
          <w:kern w:val="0"/>
          <w:sz w:val="27"/>
          <w:szCs w:val="27"/>
        </w:rPr>
        <w:t>52090260</w:t>
      </w:r>
      <w:r w:rsidRPr="00196A4D">
        <w:rPr>
          <w:rFonts w:ascii="Calibri" w:eastAsia="宋体" w:hAnsi="Calibri" w:cs="宋体" w:hint="eastAsia"/>
          <w:kern w:val="0"/>
          <w:sz w:val="27"/>
          <w:szCs w:val="27"/>
        </w:rPr>
        <w:t>（周一、周三、周四）</w:t>
      </w:r>
    </w:p>
    <w:p w:rsidR="00196A4D" w:rsidRPr="00196A4D" w:rsidRDefault="00196A4D" w:rsidP="00196A4D">
      <w:pPr>
        <w:jc w:val="center"/>
        <w:rPr>
          <w:rFonts w:ascii="黑体" w:eastAsia="黑体" w:hAnsi="黑体" w:hint="eastAsia"/>
          <w:sz w:val="36"/>
          <w:szCs w:val="36"/>
        </w:rPr>
      </w:pPr>
    </w:p>
    <w:sectPr w:rsidR="00196A4D" w:rsidRPr="00196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23"/>
    <w:rsid w:val="000C3E74"/>
    <w:rsid w:val="000F697F"/>
    <w:rsid w:val="00102CF6"/>
    <w:rsid w:val="00196A4D"/>
    <w:rsid w:val="001C683E"/>
    <w:rsid w:val="00255ABC"/>
    <w:rsid w:val="002B0C18"/>
    <w:rsid w:val="002C7E7D"/>
    <w:rsid w:val="002F49FA"/>
    <w:rsid w:val="00362663"/>
    <w:rsid w:val="00382ABF"/>
    <w:rsid w:val="003A70BF"/>
    <w:rsid w:val="00451F9B"/>
    <w:rsid w:val="004D3DA3"/>
    <w:rsid w:val="004D6FFD"/>
    <w:rsid w:val="0050499B"/>
    <w:rsid w:val="005C61AF"/>
    <w:rsid w:val="005F2EB8"/>
    <w:rsid w:val="00680603"/>
    <w:rsid w:val="00690BF7"/>
    <w:rsid w:val="006F7F5A"/>
    <w:rsid w:val="00767302"/>
    <w:rsid w:val="0077527E"/>
    <w:rsid w:val="0079667A"/>
    <w:rsid w:val="00876A7B"/>
    <w:rsid w:val="00877F1E"/>
    <w:rsid w:val="008D2D48"/>
    <w:rsid w:val="008F6E49"/>
    <w:rsid w:val="00943B57"/>
    <w:rsid w:val="009D78CB"/>
    <w:rsid w:val="00AE5E51"/>
    <w:rsid w:val="00B36878"/>
    <w:rsid w:val="00BC0930"/>
    <w:rsid w:val="00BD7B77"/>
    <w:rsid w:val="00C10B23"/>
    <w:rsid w:val="00C5033F"/>
    <w:rsid w:val="00CD0B91"/>
    <w:rsid w:val="00CE6BF6"/>
    <w:rsid w:val="00D1343F"/>
    <w:rsid w:val="00D2154D"/>
    <w:rsid w:val="00D46912"/>
    <w:rsid w:val="00D56103"/>
    <w:rsid w:val="00D63F6E"/>
    <w:rsid w:val="00DA64A8"/>
    <w:rsid w:val="00E157D3"/>
    <w:rsid w:val="00E30F9C"/>
    <w:rsid w:val="00E757B5"/>
    <w:rsid w:val="00E90C12"/>
    <w:rsid w:val="00EE0C8B"/>
    <w:rsid w:val="00F05194"/>
    <w:rsid w:val="00F452DE"/>
    <w:rsid w:val="00F534B2"/>
    <w:rsid w:val="00F720AC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374F-5AD3-4EA8-89DB-C3983BF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sc.seu.edu.cn/_upload/article/files/b4/7a/0cfb127547d6905df64009b03d58/f8727736-6e9a-4b36-8deb-a37eb6befafb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rsc.seu.edu.cn/_upload/article/files/b4/7a/0cfb127547d6905df64009b03d58/9242b986-5688-47ea-900c-bf5f420833cf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rsc.seu.edu.cn/_upload/article/files/b4/7a/0cfb127547d6905df64009b03d58/7aa462cf-0175-4e68-9a1b-47012b6dca31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</dc:creator>
  <cp:keywords/>
  <dc:description/>
  <cp:lastModifiedBy>王云</cp:lastModifiedBy>
  <cp:revision>2</cp:revision>
  <dcterms:created xsi:type="dcterms:W3CDTF">2018-03-20T06:44:00Z</dcterms:created>
  <dcterms:modified xsi:type="dcterms:W3CDTF">2018-03-20T06:51:00Z</dcterms:modified>
</cp:coreProperties>
</file>