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06" w:rsidRPr="00061206" w:rsidRDefault="00061206" w:rsidP="00061206">
      <w:pPr>
        <w:widowControl/>
        <w:jc w:val="center"/>
        <w:outlineLvl w:val="0"/>
        <w:rPr>
          <w:rFonts w:ascii="微软雅黑" w:eastAsia="微软雅黑" w:hAnsi="微软雅黑" w:cs="宋体"/>
          <w:b/>
          <w:bCs/>
          <w:color w:val="4B4B4B"/>
          <w:kern w:val="36"/>
          <w:sz w:val="30"/>
          <w:szCs w:val="30"/>
        </w:rPr>
      </w:pPr>
      <w:r w:rsidRPr="00061206">
        <w:rPr>
          <w:rFonts w:ascii="微软雅黑" w:eastAsia="微软雅黑" w:hAnsi="微软雅黑" w:cs="宋体" w:hint="eastAsia"/>
          <w:b/>
          <w:bCs/>
          <w:color w:val="4B4B4B"/>
          <w:kern w:val="36"/>
          <w:sz w:val="30"/>
          <w:szCs w:val="30"/>
        </w:rPr>
        <w:t>教育部科技司关于组织开展2020年度国家科学技术奖教育部提名工作的通知</w:t>
      </w:r>
    </w:p>
    <w:p w:rsidR="00061206" w:rsidRDefault="00061206" w:rsidP="00061206">
      <w:pPr>
        <w:pStyle w:val="1"/>
        <w:spacing w:before="0" w:beforeAutospacing="0" w:after="0" w:afterAutospacing="0"/>
        <w:jc w:val="center"/>
        <w:rPr>
          <w:rFonts w:ascii="微软雅黑" w:eastAsia="微软雅黑" w:hAnsi="微软雅黑"/>
          <w:color w:val="4B4B4B"/>
          <w:sz w:val="30"/>
          <w:szCs w:val="30"/>
        </w:rPr>
      </w:pPr>
    </w:p>
    <w:p w:rsidR="00061206" w:rsidRDefault="00061206" w:rsidP="00061206">
      <w:pPr>
        <w:pStyle w:val="a5"/>
        <w:spacing w:before="0" w:beforeAutospacing="0" w:after="0" w:afterAutospacing="0"/>
        <w:jc w:val="right"/>
        <w:rPr>
          <w:rFonts w:ascii="微软雅黑" w:eastAsia="微软雅黑" w:hAnsi="微软雅黑" w:hint="eastAsia"/>
          <w:color w:val="4B4B4B"/>
        </w:rPr>
      </w:pPr>
      <w:proofErr w:type="gramStart"/>
      <w:r>
        <w:rPr>
          <w:rFonts w:ascii="微软雅黑" w:eastAsia="微软雅黑" w:hAnsi="微软雅黑" w:hint="eastAsia"/>
          <w:color w:val="4B4B4B"/>
        </w:rPr>
        <w:t>教技司</w:t>
      </w:r>
      <w:proofErr w:type="gramEnd"/>
      <w:r>
        <w:rPr>
          <w:rFonts w:ascii="微软雅黑" w:eastAsia="微软雅黑" w:hAnsi="微软雅黑" w:hint="eastAsia"/>
          <w:color w:val="4B4B4B"/>
        </w:rPr>
        <w:t>〔2019〕281号</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各省、自治区、直辖市教育厅（教委），新疆生产建设兵团教育局，部属各高等学校、部省合建各高等学校：</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根据《国家科学技术奖励工作办公室关于2020年度国家科学技术奖提名工作的通知》（国科奖字〔2019〕38号，以下简称《通知》）部署，为做好教育部提名工作，现将有关事项通知如下：</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 xml:space="preserve">　一、提名条件</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教育部提名项目（人选）必须符合《通知》要求，同时满足以下条件：</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1．提名项目第一完成人（提名人选）所在单位必须为高校。</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2．提名项目原则上已获得省部级一等奖及以上奖励。</w:t>
      </w:r>
      <w:bookmarkStart w:id="0" w:name="_GoBack"/>
      <w:bookmarkEnd w:id="0"/>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 xml:space="preserve">　二、提名程序</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1．提名推荐</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各单位须按照《通知》要求，认真审核，严格把关，择优向我司推荐2020年度教育部提名国家科学技术奖项目（人选）。</w:t>
      </w:r>
      <w:r w:rsidRPr="002543BB">
        <w:rPr>
          <w:rFonts w:ascii="微软雅黑" w:eastAsia="微软雅黑" w:hAnsi="微软雅黑" w:hint="eastAsia"/>
          <w:color w:val="FF0000"/>
        </w:rPr>
        <w:t>请于2019年12月20日前，填写国家科学技术奖教育部提名汇总表（附件1、2）并报送我司</w:t>
      </w:r>
      <w:r>
        <w:rPr>
          <w:rFonts w:ascii="微软雅黑" w:eastAsia="微软雅黑" w:hAnsi="微软雅黑" w:hint="eastAsia"/>
          <w:color w:val="4B4B4B"/>
        </w:rPr>
        <w:t>（部省合建高校可直接报送，其他地方高校应通过省级教育行政部门报送）。</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2．提名书填写</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请按《通知》要求，客观、如实、准确、完整填写提名书，并提供佐证材料。通用项目凭提名号和密码（另行发送）在国家科学技术奖励综合业务管理平台进</w:t>
      </w:r>
      <w:r>
        <w:rPr>
          <w:rFonts w:ascii="微软雅黑" w:eastAsia="微软雅黑" w:hAnsi="微软雅黑" w:hint="eastAsia"/>
          <w:color w:val="4B4B4B"/>
        </w:rPr>
        <w:lastRenderedPageBreak/>
        <w:t>行在线填写。专用项目需联系我司高新（军工）处，通过单机版提名系统填写，不得通过网络填写和提名。</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3．提名材料查重</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填写过程中，应对上一年度受理公示的项目、往年获奖项目的论文专利等进行查重。通用项目在平台中在线查重，专用项目由学校自行组织查重。</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4．提名公示</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请于2020年1月10日前，将国家科学技术奖提名公示信息表（附件3）报送我司（通用项目直接发送至邮箱，专用项目刻录在光盘上报送）。我司将对提名（人选）进行公示。</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项目所有完成人所在单位（完成单位）须于2020年1月10日前通过网络或书面进行公示。公示无异议或虽有异议但经核实处理后再次公示无异议的项目方可提名。</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5．形式审查</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请于2020年1月10日前，按《通知》规定做好提名材料的审核工作，并将纸质提名书（含主件和附件，不需盖章）一式两份送达我司。我司将组织形式预审查。</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三、材料报送</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1．通用项目在线提交</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通用项目请于2020年1月20日前在国家科学技术奖励综合业务管理平台在线提交提名书。</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2．其他材料报送</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lastRenderedPageBreak/>
        <w:t xml:space="preserve">　　请于2020年2月7日前，以公函方式（以高校为单位）将提名材料送达我司。提名材料包括：提名项目公示情况及结果、纸质提名书；专用项目还须同时报送定密文件、专用项目提名书及汇总表的电子版（刻录光盘）。</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最高科学技术奖候选人如参与过涉密项目研究，需</w:t>
      </w:r>
      <w:proofErr w:type="gramStart"/>
      <w:r>
        <w:rPr>
          <w:rFonts w:ascii="微软雅黑" w:eastAsia="微软雅黑" w:hAnsi="微软雅黑" w:hint="eastAsia"/>
          <w:color w:val="4B4B4B"/>
        </w:rPr>
        <w:t>提供脱密审查</w:t>
      </w:r>
      <w:proofErr w:type="gramEnd"/>
      <w:r>
        <w:rPr>
          <w:rFonts w:ascii="微软雅黑" w:eastAsia="微软雅黑" w:hAnsi="微软雅黑" w:hint="eastAsia"/>
          <w:color w:val="4B4B4B"/>
        </w:rPr>
        <w:t>证明；提名项目（人选）如对评审专家有回避要求的，应填写回避专家申请表（附件4），详细说明申请回避的理由，提供证明材料，随公函一并报送。</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四、注意事项</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通用项目所有相关材料不得出现涉密信息。专用项目所有相关材料必须严格按照《通知》要求和保密有关规定填写和报送，不得通过网络传递。</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五、联系方式</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1．科技司综合处（通用项目）</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李昕然  010-66096702</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王  </w:t>
      </w:r>
      <w:proofErr w:type="gramStart"/>
      <w:r>
        <w:rPr>
          <w:rFonts w:ascii="微软雅黑" w:eastAsia="微软雅黑" w:hAnsi="微软雅黑" w:hint="eastAsia"/>
          <w:color w:val="4B4B4B"/>
        </w:rPr>
        <w:t>骁</w:t>
      </w:r>
      <w:proofErr w:type="gramEnd"/>
      <w:r>
        <w:rPr>
          <w:rFonts w:ascii="微软雅黑" w:eastAsia="微软雅黑" w:hAnsi="微软雅黑" w:hint="eastAsia"/>
          <w:color w:val="4B4B4B"/>
        </w:rPr>
        <w:t>  010-66096298</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邮箱：kjjl@moe.edu.cn</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传真：010-66020784</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地址：北京市西城区大木仓胡同37号教育部南楼406室</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2．科技司高新（军工）处（专用项目）</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赵学功  010-66097374</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吴惠斌  010-66096955</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地址：北京市西城区大木仓胡同37号教育部南楼411室</w:t>
      </w:r>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附件：1．</w:t>
      </w:r>
      <w:hyperlink r:id="rId7" w:tgtFrame="_blank" w:history="1">
        <w:r>
          <w:rPr>
            <w:rStyle w:val="a6"/>
            <w:rFonts w:ascii="微软雅黑" w:eastAsia="微软雅黑" w:hAnsi="微软雅黑" w:hint="eastAsia"/>
            <w:bdr w:val="none" w:sz="0" w:space="0" w:color="auto" w:frame="1"/>
          </w:rPr>
          <w:t>国家科学技术奖教育部提名汇总表（通用项目）</w:t>
        </w:r>
      </w:hyperlink>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bdr w:val="none" w:sz="0" w:space="0" w:color="auto" w:frame="1"/>
        </w:rPr>
        <w:t xml:space="preserve">　　　　　2．</w:t>
      </w:r>
      <w:hyperlink r:id="rId8" w:tgtFrame="_blank" w:history="1">
        <w:r>
          <w:rPr>
            <w:rStyle w:val="a6"/>
            <w:rFonts w:ascii="微软雅黑" w:eastAsia="微软雅黑" w:hAnsi="微软雅黑" w:hint="eastAsia"/>
            <w:bdr w:val="none" w:sz="0" w:space="0" w:color="auto" w:frame="1"/>
          </w:rPr>
          <w:t>国家科学技术奖教育部提名汇总表（专用项目）</w:t>
        </w:r>
      </w:hyperlink>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lastRenderedPageBreak/>
        <w:t xml:space="preserve">　　</w:t>
      </w:r>
      <w:r>
        <w:rPr>
          <w:rFonts w:ascii="微软雅黑" w:eastAsia="微软雅黑" w:hAnsi="微软雅黑" w:hint="eastAsia"/>
          <w:color w:val="4B4B4B"/>
          <w:bdr w:val="none" w:sz="0" w:space="0" w:color="auto" w:frame="1"/>
        </w:rPr>
        <w:t xml:space="preserve">　　　3．</w:t>
      </w:r>
      <w:hyperlink r:id="rId9" w:tgtFrame="_blank" w:history="1">
        <w:r>
          <w:rPr>
            <w:rStyle w:val="a6"/>
            <w:rFonts w:ascii="微软雅黑" w:eastAsia="微软雅黑" w:hAnsi="微软雅黑" w:hint="eastAsia"/>
            <w:bdr w:val="none" w:sz="0" w:space="0" w:color="auto" w:frame="1"/>
          </w:rPr>
          <w:t>国家科学技术奖提名公示信息表</w:t>
        </w:r>
      </w:hyperlink>
    </w:p>
    <w:p w:rsidR="00061206" w:rsidRDefault="00061206" w:rsidP="00061206">
      <w:pPr>
        <w:pStyle w:val="a5"/>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color w:val="4B4B4B"/>
          <w:bdr w:val="none" w:sz="0" w:space="0" w:color="auto" w:frame="1"/>
        </w:rPr>
        <w:t xml:space="preserve">　　　4．</w:t>
      </w:r>
      <w:hyperlink r:id="rId10" w:tgtFrame="_blank" w:history="1">
        <w:r>
          <w:rPr>
            <w:rStyle w:val="a6"/>
            <w:rFonts w:ascii="微软雅黑" w:eastAsia="微软雅黑" w:hAnsi="微软雅黑" w:hint="eastAsia"/>
            <w:bdr w:val="none" w:sz="0" w:space="0" w:color="auto" w:frame="1"/>
          </w:rPr>
          <w:t>回避专家申请表</w:t>
        </w:r>
      </w:hyperlink>
    </w:p>
    <w:p w:rsidR="00061206" w:rsidRDefault="00061206" w:rsidP="00061206">
      <w:pPr>
        <w:pStyle w:val="a5"/>
        <w:spacing w:before="0" w:beforeAutospacing="0" w:after="0" w:afterAutospacing="0"/>
        <w:jc w:val="right"/>
        <w:rPr>
          <w:rFonts w:ascii="微软雅黑" w:eastAsia="微软雅黑" w:hAnsi="微软雅黑" w:hint="eastAsia"/>
          <w:color w:val="4B4B4B"/>
        </w:rPr>
      </w:pPr>
      <w:r>
        <w:rPr>
          <w:rFonts w:ascii="微软雅黑" w:eastAsia="微软雅黑" w:hAnsi="微软雅黑" w:hint="eastAsia"/>
          <w:color w:val="4B4B4B"/>
        </w:rPr>
        <w:t>教育部科技司</w:t>
      </w:r>
    </w:p>
    <w:p w:rsidR="00061206" w:rsidRDefault="00061206" w:rsidP="00061206">
      <w:pPr>
        <w:pStyle w:val="a5"/>
        <w:spacing w:before="0" w:beforeAutospacing="0" w:after="0" w:afterAutospacing="0"/>
        <w:jc w:val="right"/>
        <w:rPr>
          <w:rFonts w:ascii="微软雅黑" w:eastAsia="微软雅黑" w:hAnsi="微软雅黑" w:hint="eastAsia"/>
          <w:color w:val="4B4B4B"/>
        </w:rPr>
      </w:pPr>
      <w:r>
        <w:rPr>
          <w:rFonts w:ascii="微软雅黑" w:eastAsia="微软雅黑" w:hAnsi="微软雅黑" w:hint="eastAsia"/>
          <w:color w:val="4B4B4B"/>
        </w:rPr>
        <w:t>2019年12月6日</w:t>
      </w:r>
    </w:p>
    <w:p w:rsidR="00F953A3" w:rsidRPr="00061206" w:rsidRDefault="00F953A3"/>
    <w:sectPr w:rsidR="00F953A3" w:rsidRPr="000612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06" w:rsidRDefault="00061206" w:rsidP="00061206">
      <w:r>
        <w:separator/>
      </w:r>
    </w:p>
  </w:endnote>
  <w:endnote w:type="continuationSeparator" w:id="0">
    <w:p w:rsidR="00061206" w:rsidRDefault="00061206" w:rsidP="0006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06" w:rsidRDefault="00061206" w:rsidP="00061206">
      <w:r>
        <w:separator/>
      </w:r>
    </w:p>
  </w:footnote>
  <w:footnote w:type="continuationSeparator" w:id="0">
    <w:p w:rsidR="00061206" w:rsidRDefault="00061206" w:rsidP="00061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F2"/>
    <w:rsid w:val="00061206"/>
    <w:rsid w:val="000D53F2"/>
    <w:rsid w:val="002543BB"/>
    <w:rsid w:val="005B1274"/>
    <w:rsid w:val="00F95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120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1206"/>
    <w:rPr>
      <w:sz w:val="18"/>
      <w:szCs w:val="18"/>
    </w:rPr>
  </w:style>
  <w:style w:type="paragraph" w:styleId="a4">
    <w:name w:val="footer"/>
    <w:basedOn w:val="a"/>
    <w:link w:val="Char0"/>
    <w:uiPriority w:val="99"/>
    <w:unhideWhenUsed/>
    <w:rsid w:val="00061206"/>
    <w:pPr>
      <w:tabs>
        <w:tab w:val="center" w:pos="4153"/>
        <w:tab w:val="right" w:pos="8306"/>
      </w:tabs>
      <w:snapToGrid w:val="0"/>
      <w:jc w:val="left"/>
    </w:pPr>
    <w:rPr>
      <w:sz w:val="18"/>
      <w:szCs w:val="18"/>
    </w:rPr>
  </w:style>
  <w:style w:type="character" w:customStyle="1" w:styleId="Char0">
    <w:name w:val="页脚 Char"/>
    <w:basedOn w:val="a0"/>
    <w:link w:val="a4"/>
    <w:uiPriority w:val="99"/>
    <w:rsid w:val="00061206"/>
    <w:rPr>
      <w:sz w:val="18"/>
      <w:szCs w:val="18"/>
    </w:rPr>
  </w:style>
  <w:style w:type="character" w:customStyle="1" w:styleId="1Char">
    <w:name w:val="标题 1 Char"/>
    <w:basedOn w:val="a0"/>
    <w:link w:val="1"/>
    <w:uiPriority w:val="9"/>
    <w:rsid w:val="00061206"/>
    <w:rPr>
      <w:rFonts w:ascii="宋体" w:eastAsia="宋体" w:hAnsi="宋体" w:cs="宋体"/>
      <w:b/>
      <w:bCs/>
      <w:kern w:val="36"/>
      <w:sz w:val="48"/>
      <w:szCs w:val="48"/>
    </w:rPr>
  </w:style>
  <w:style w:type="paragraph" w:styleId="a5">
    <w:name w:val="Normal (Web)"/>
    <w:basedOn w:val="a"/>
    <w:uiPriority w:val="99"/>
    <w:semiHidden/>
    <w:unhideWhenUsed/>
    <w:rsid w:val="0006120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612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120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1206"/>
    <w:rPr>
      <w:sz w:val="18"/>
      <w:szCs w:val="18"/>
    </w:rPr>
  </w:style>
  <w:style w:type="paragraph" w:styleId="a4">
    <w:name w:val="footer"/>
    <w:basedOn w:val="a"/>
    <w:link w:val="Char0"/>
    <w:uiPriority w:val="99"/>
    <w:unhideWhenUsed/>
    <w:rsid w:val="00061206"/>
    <w:pPr>
      <w:tabs>
        <w:tab w:val="center" w:pos="4153"/>
        <w:tab w:val="right" w:pos="8306"/>
      </w:tabs>
      <w:snapToGrid w:val="0"/>
      <w:jc w:val="left"/>
    </w:pPr>
    <w:rPr>
      <w:sz w:val="18"/>
      <w:szCs w:val="18"/>
    </w:rPr>
  </w:style>
  <w:style w:type="character" w:customStyle="1" w:styleId="Char0">
    <w:name w:val="页脚 Char"/>
    <w:basedOn w:val="a0"/>
    <w:link w:val="a4"/>
    <w:uiPriority w:val="99"/>
    <w:rsid w:val="00061206"/>
    <w:rPr>
      <w:sz w:val="18"/>
      <w:szCs w:val="18"/>
    </w:rPr>
  </w:style>
  <w:style w:type="character" w:customStyle="1" w:styleId="1Char">
    <w:name w:val="标题 1 Char"/>
    <w:basedOn w:val="a0"/>
    <w:link w:val="1"/>
    <w:uiPriority w:val="9"/>
    <w:rsid w:val="00061206"/>
    <w:rPr>
      <w:rFonts w:ascii="宋体" w:eastAsia="宋体" w:hAnsi="宋体" w:cs="宋体"/>
      <w:b/>
      <w:bCs/>
      <w:kern w:val="36"/>
      <w:sz w:val="48"/>
      <w:szCs w:val="48"/>
    </w:rPr>
  </w:style>
  <w:style w:type="paragraph" w:styleId="a5">
    <w:name w:val="Normal (Web)"/>
    <w:basedOn w:val="a"/>
    <w:uiPriority w:val="99"/>
    <w:semiHidden/>
    <w:unhideWhenUsed/>
    <w:rsid w:val="0006120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61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6019">
      <w:bodyDiv w:val="1"/>
      <w:marLeft w:val="0"/>
      <w:marRight w:val="0"/>
      <w:marTop w:val="0"/>
      <w:marBottom w:val="0"/>
      <w:divBdr>
        <w:top w:val="none" w:sz="0" w:space="0" w:color="auto"/>
        <w:left w:val="none" w:sz="0" w:space="0" w:color="auto"/>
        <w:bottom w:val="none" w:sz="0" w:space="0" w:color="auto"/>
        <w:right w:val="none" w:sz="0" w:space="0" w:color="auto"/>
      </w:divBdr>
    </w:div>
    <w:div w:id="1820027704">
      <w:bodyDiv w:val="1"/>
      <w:marLeft w:val="0"/>
      <w:marRight w:val="0"/>
      <w:marTop w:val="0"/>
      <w:marBottom w:val="0"/>
      <w:divBdr>
        <w:top w:val="none" w:sz="0" w:space="0" w:color="auto"/>
        <w:left w:val="none" w:sz="0" w:space="0" w:color="auto"/>
        <w:bottom w:val="none" w:sz="0" w:space="0" w:color="auto"/>
        <w:right w:val="none" w:sz="0" w:space="0" w:color="auto"/>
      </w:divBdr>
      <w:divsChild>
        <w:div w:id="1742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s78/A16/s8213/A16_sjhj/201912/W020191206609061681400.xlsx" TargetMode="External"/><Relationship Id="rId3" Type="http://schemas.openxmlformats.org/officeDocument/2006/relationships/settings" Target="settings.xml"/><Relationship Id="rId7" Type="http://schemas.openxmlformats.org/officeDocument/2006/relationships/hyperlink" Target="http://www.moe.gov.cn/s78/A16/s8213/A16_sjhj/201912/W020191206609061672192.xls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e.gov.cn/s78/A16/s8213/A16_sjhj/201912/W020191206609061692275.doc" TargetMode="External"/><Relationship Id="rId4" Type="http://schemas.openxmlformats.org/officeDocument/2006/relationships/webSettings" Target="webSettings.xml"/><Relationship Id="rId9" Type="http://schemas.openxmlformats.org/officeDocument/2006/relationships/hyperlink" Target="http://www.moe.gov.cn/s78/A16/s8213/A16_sjhj/201912/W02019120660906169869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302</Words>
  <Characters>1726</Characters>
  <Application>Microsoft Office Word</Application>
  <DocSecurity>0</DocSecurity>
  <Lines>14</Lines>
  <Paragraphs>4</Paragraphs>
  <ScaleCrop>false</ScaleCrop>
  <Company>Microsoft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2019-12-09T07:15:00Z</dcterms:created>
  <dcterms:modified xsi:type="dcterms:W3CDTF">2019-12-09T07:17:00Z</dcterms:modified>
</cp:coreProperties>
</file>