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2"/>
          <w:szCs w:val="32"/>
        </w:rPr>
      </w:pPr>
      <w:r>
        <w:rPr>
          <w:rFonts w:asciiTheme="majorEastAsia" w:hAnsiTheme="majorEastAsia" w:eastAsiaTheme="majorEastAsia"/>
          <w:b/>
          <w:bCs/>
          <w:sz w:val="32"/>
          <w:szCs w:val="32"/>
        </w:rPr>
        <w:t>黄大卫副校长美加工作访问团报告</w:t>
      </w:r>
    </w:p>
    <w:p>
      <w:pPr>
        <w:jc w:val="center"/>
        <w:rPr>
          <w:rFonts w:asciiTheme="majorEastAsia" w:hAnsiTheme="majorEastAsia" w:eastAsiaTheme="majorEastAsia"/>
          <w:b/>
          <w:bCs/>
          <w:sz w:val="32"/>
          <w:szCs w:val="32"/>
        </w:rPr>
      </w:pPr>
      <w:bookmarkStart w:id="0" w:name="_GoBack"/>
      <w:bookmarkEnd w:id="0"/>
    </w:p>
    <w:p>
      <w:pPr>
        <w:jc w:val="left"/>
        <w:rPr>
          <w:sz w:val="28"/>
          <w:szCs w:val="28"/>
        </w:rPr>
      </w:pPr>
      <w:r>
        <w:rPr>
          <w:rFonts w:hint="eastAsia"/>
          <w:sz w:val="28"/>
          <w:szCs w:val="28"/>
        </w:rPr>
        <w:t xml:space="preserve">    3月10日至17日，黄大卫副校长率发展委员会常务副主任金志军、电子科学与工程学院院长孙立涛教授、电气工程学院院长赵剑锋教授、图书馆馆长李爱国及国际合作处王晨一行六人成功访问美国、加拿大。期间访问了英属哥伦比亚大学、斯坦福大学、加州大学伯克利分校、乔治亚理工学院、哈佛大学及麻省理工学院，以进一步推动教授及院系间的交流，并约见高端引进青年学者，为学校招聘人才。同时，实地考察了这些世界知名大学图书馆的空间再造及服务创新模式，以期进一步提升我校图书馆的管理和服务水平。看望了温哥华、旧金山及波士顿等地校友，争取校友对母校建设发展的支持，加强了校友与学校间的沟通联系。访问团具体工作报告如下：</w:t>
      </w:r>
      <w:r>
        <w:rPr>
          <w:sz w:val="28"/>
          <w:szCs w:val="28"/>
        </w:rPr>
        <w:t xml:space="preserve"> </w:t>
      </w:r>
    </w:p>
    <w:p>
      <w:pPr>
        <w:ind w:firstLine="560" w:firstLineChars="200"/>
        <w:rPr>
          <w:sz w:val="28"/>
          <w:szCs w:val="28"/>
        </w:rPr>
      </w:pPr>
      <w:r>
        <w:rPr>
          <w:rFonts w:hint="eastAsia"/>
          <w:sz w:val="28"/>
          <w:szCs w:val="28"/>
        </w:rPr>
        <w:t>3月10日，访问团飞抵加拿大温哥华。</w:t>
      </w:r>
    </w:p>
    <w:p>
      <w:pPr>
        <w:ind w:firstLine="560" w:firstLineChars="200"/>
        <w:rPr>
          <w:sz w:val="28"/>
          <w:szCs w:val="28"/>
        </w:rPr>
      </w:pPr>
      <w:r>
        <w:rPr>
          <w:rFonts w:hint="eastAsia"/>
          <w:sz w:val="28"/>
          <w:szCs w:val="28"/>
        </w:rPr>
        <w:t>3月11日，访问英属哥伦比亚大学（UBC）教育学院、应用科学学院及图书馆。UBC教育学院国际事务资深顾问Anna Kindler教授及中国项目主任Fang Wang女士与访问团进行了交流。Kindler教授向黄大卫副校长及访问团介绍了教育学院的基本情况以及为我校提供的教师培训项目的准备情况。如何平衡科研与教学始终是教育领域的一个重大课题，UBC教育学院致力于将优秀的科研工作者培训成优秀的教师，与院系合作通过一系列课程重建、教学方法多元化改革以及开设教学实践培训课程，经过十几年的实践，取得了瞩目成就。由此UBC教育学院将其教师培训项目国际化，为世界各国教育领域提供教师培训项目。我校将于今年七月派出30名由分管教学副院长及骨干教师组成的课程班在UBC进行为期6周的学习。Kindler教授邀请黄大卫副校长一行参观了为我校课程班老师安排的UBC校园住宿楼。孙立涛院长及赵剑锋院长与应用科学学院院长James Olson教授及电子工程系主任Steve Wilton教授进行了交流，孙立涛院长及赵剑锋院长分别介绍了各自学院的专业设置以及个人的研究方向，双方希望开展进一步的交流与合作。Olson院长及Wilton主任邀请即将在七月派往UBC学习的来自电子及电气学院的教师在参加教学培训期间，同时参加应用科学学院举办的各种研究报告会、讨论会由此作为院系合作的开端。图书馆主任馆员Susan Parker女士一边带领参观一边向李爱国馆长介绍馆藏、图书馆空间利用以及在服务学校师生中的思考和先进做法。同日，黄大卫副校长看望了温哥华校友会王东会长及校友，金志军主任特别向校友介绍了学校四牌楼校区校友之家的设计和建造，欢迎校友们常回家看看。访问团还在校友的带领下参观了温哥华市图书馆。</w:t>
      </w:r>
    </w:p>
    <w:p>
      <w:pPr>
        <w:ind w:firstLine="560" w:firstLineChars="200"/>
        <w:rPr>
          <w:sz w:val="28"/>
          <w:szCs w:val="28"/>
        </w:rPr>
      </w:pPr>
      <w:r>
        <w:rPr>
          <w:rFonts w:hint="eastAsia"/>
          <w:sz w:val="28"/>
          <w:szCs w:val="28"/>
        </w:rPr>
        <w:t>3月12日上午，参观了苹果公司位于Infinite Loop 1号的研发总部并与任职于苹果公司的校友进行了深入交流和座谈。下午，访问了加州大学伯克利分校，黄大卫副校长与多名“青千”申报人员座谈，孙立涛院长为申报人指导申请书撰写。黄大卫副校长在旧金山看望了我校知名校友周顺圭先生及夫人，向周学长报告了学校的发展与进步，向学长赠送了学长与同学们的合影共忆当年。还向学长赠送了知名书法家撰写的“福随善至”等条幅，祝愿学长及夫人康健顺遂。黄大卫副校长还看望了旧金山校友会的第一任会长、上届会长以及现任会长管姮以及很多在硅谷工作的年轻校友，向他们赠送了手绘校园明信片。校友们纷纷表示感谢母校的培养，与母校共同成长。</w:t>
      </w:r>
    </w:p>
    <w:p>
      <w:pPr>
        <w:ind w:firstLine="560" w:firstLineChars="200"/>
        <w:rPr>
          <w:sz w:val="28"/>
          <w:szCs w:val="28"/>
        </w:rPr>
      </w:pPr>
      <w:r>
        <w:rPr>
          <w:rFonts w:hint="eastAsia"/>
          <w:sz w:val="28"/>
          <w:szCs w:val="28"/>
        </w:rPr>
        <w:t>3月13日上午，参观了斯坦福大学校园及主图书馆Green library，Green是校园内主要为科研人员提供研究资料的图书馆。下午飞往亚特兰大。</w:t>
      </w:r>
    </w:p>
    <w:p>
      <w:pPr>
        <w:ind w:firstLine="560" w:firstLineChars="200"/>
        <w:rPr>
          <w:sz w:val="28"/>
          <w:szCs w:val="28"/>
        </w:rPr>
      </w:pPr>
      <w:r>
        <w:rPr>
          <w:rFonts w:hint="eastAsia"/>
          <w:sz w:val="28"/>
          <w:szCs w:val="28"/>
        </w:rPr>
        <w:t>3月14日，访问了亚特兰大乔治亚理工学院（GT）生物工程及化学与生物化学系讲席教授，《Nano Letters》副主编夏幼南教授研究组；材料系美国工程院院士，中国工程院外籍院士，GT终身校董讲席教授汪正平院士研究组；以及中国科学院外籍院士，GT终身校董讲席教授，王中林院士研究组。王中林院士研究组的丁勇研究员带领访问团参观了目前世界领先的电子与纳米技术研究中心加工平台及材料表征测试中心。举办了“东南大学-乔治亚理工大学宣讲会”，来自GT材料系、电子系、化工系的博士生以及周边亚利桑那州立大学的博士生30余人参加了宣讲会。黄大卫副校长向青年学者们介绍了东南大学的历史及发展现状，热诚欢迎学者们加盟东大共创辉煌。孙立涛院长及赵剑锋院长分别介绍的各自学院的发展以及学校岗位的招聘信息及条件，解答了青年学者们就回国任职东大所关心的问题。还特别为此次宣讲会参与者建了微信群，以便后续进一步交流。</w:t>
      </w:r>
    </w:p>
    <w:p>
      <w:pPr>
        <w:ind w:firstLine="560" w:firstLineChars="200"/>
        <w:rPr>
          <w:sz w:val="28"/>
          <w:szCs w:val="28"/>
        </w:rPr>
      </w:pPr>
      <w:r>
        <w:rPr>
          <w:rFonts w:hint="eastAsia"/>
          <w:sz w:val="28"/>
          <w:szCs w:val="28"/>
        </w:rPr>
        <w:t>3月15日，访问哈佛大学，与工学院应用数学系陆悦教授进行了交流，参观了燕京图书馆和位于图书馆内的哈佛燕京学社以及哈佛本部最大的图书馆</w:t>
      </w:r>
      <w:r>
        <w:rPr>
          <w:rFonts w:ascii="Arial" w:hAnsi="Arial" w:cs="Arial"/>
          <w:color w:val="333333"/>
          <w:szCs w:val="21"/>
          <w:shd w:val="clear" w:color="auto" w:fill="FFFFFF"/>
        </w:rPr>
        <w:t>Widener Library</w:t>
      </w:r>
      <w:r>
        <w:rPr>
          <w:rFonts w:hint="eastAsia"/>
          <w:sz w:val="28"/>
          <w:szCs w:val="28"/>
        </w:rPr>
        <w:t>。</w:t>
      </w:r>
      <w:r>
        <w:rPr>
          <w:sz w:val="28"/>
          <w:szCs w:val="28"/>
        </w:rPr>
        <w:t>同日</w:t>
      </w:r>
      <w:r>
        <w:rPr>
          <w:rFonts w:hint="eastAsia"/>
          <w:sz w:val="28"/>
          <w:szCs w:val="28"/>
        </w:rPr>
        <w:t>，</w:t>
      </w:r>
      <w:r>
        <w:rPr>
          <w:sz w:val="28"/>
          <w:szCs w:val="28"/>
        </w:rPr>
        <w:t>还参观了麻省理工大学图书馆</w:t>
      </w:r>
      <w:r>
        <w:rPr>
          <w:rFonts w:hint="eastAsia"/>
          <w:sz w:val="28"/>
          <w:szCs w:val="28"/>
        </w:rPr>
        <w:t>。看望了波士顿校友会潘晔会长及校友，并与校友进行了座谈。当日晚，孙立涛院长与了解到访问团行程专程从宾夕法尼亚大学赶来波士顿的青年学者座谈并指导申请书撰写。</w:t>
      </w:r>
    </w:p>
    <w:p>
      <w:pPr>
        <w:ind w:firstLine="560" w:firstLineChars="200"/>
        <w:rPr>
          <w:sz w:val="28"/>
          <w:szCs w:val="28"/>
        </w:rPr>
      </w:pPr>
      <w:r>
        <w:rPr>
          <w:rFonts w:hint="eastAsia"/>
          <w:sz w:val="28"/>
          <w:szCs w:val="28"/>
        </w:rPr>
        <w:t>3月16日，圆满结束访问团工作返回中国。</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26"/>
    <w:rsid w:val="00014A18"/>
    <w:rsid w:val="00017C24"/>
    <w:rsid w:val="000251CC"/>
    <w:rsid w:val="00025C32"/>
    <w:rsid w:val="00026111"/>
    <w:rsid w:val="00094DF1"/>
    <w:rsid w:val="000A009C"/>
    <w:rsid w:val="000A59C9"/>
    <w:rsid w:val="000B3070"/>
    <w:rsid w:val="000B41F7"/>
    <w:rsid w:val="00122BB2"/>
    <w:rsid w:val="001B272F"/>
    <w:rsid w:val="001D4CDE"/>
    <w:rsid w:val="001E13AA"/>
    <w:rsid w:val="001E79D2"/>
    <w:rsid w:val="002065C1"/>
    <w:rsid w:val="00207329"/>
    <w:rsid w:val="00225752"/>
    <w:rsid w:val="00262C13"/>
    <w:rsid w:val="002D3F20"/>
    <w:rsid w:val="002D4FAE"/>
    <w:rsid w:val="002F62A4"/>
    <w:rsid w:val="00300D2F"/>
    <w:rsid w:val="00306A0A"/>
    <w:rsid w:val="00323D08"/>
    <w:rsid w:val="00334E4D"/>
    <w:rsid w:val="0036072A"/>
    <w:rsid w:val="003B6E1C"/>
    <w:rsid w:val="003D4C12"/>
    <w:rsid w:val="00401985"/>
    <w:rsid w:val="00412A22"/>
    <w:rsid w:val="00413A9E"/>
    <w:rsid w:val="00416E60"/>
    <w:rsid w:val="00444393"/>
    <w:rsid w:val="00471CB6"/>
    <w:rsid w:val="00484BA7"/>
    <w:rsid w:val="004D47F6"/>
    <w:rsid w:val="004E7224"/>
    <w:rsid w:val="004F1FA6"/>
    <w:rsid w:val="004F6427"/>
    <w:rsid w:val="005253DF"/>
    <w:rsid w:val="0059291D"/>
    <w:rsid w:val="005C33E5"/>
    <w:rsid w:val="005E00C1"/>
    <w:rsid w:val="00610CF9"/>
    <w:rsid w:val="0063386A"/>
    <w:rsid w:val="00642F8F"/>
    <w:rsid w:val="0064354B"/>
    <w:rsid w:val="006560CC"/>
    <w:rsid w:val="00674226"/>
    <w:rsid w:val="0068255A"/>
    <w:rsid w:val="006C54C9"/>
    <w:rsid w:val="006D1174"/>
    <w:rsid w:val="00785AC5"/>
    <w:rsid w:val="007D44BB"/>
    <w:rsid w:val="0080379E"/>
    <w:rsid w:val="008426DB"/>
    <w:rsid w:val="00846CCC"/>
    <w:rsid w:val="008601D7"/>
    <w:rsid w:val="008B725A"/>
    <w:rsid w:val="008F6BE7"/>
    <w:rsid w:val="009067CA"/>
    <w:rsid w:val="00943B85"/>
    <w:rsid w:val="00961463"/>
    <w:rsid w:val="009A0211"/>
    <w:rsid w:val="009D57EA"/>
    <w:rsid w:val="00A30010"/>
    <w:rsid w:val="00A351E2"/>
    <w:rsid w:val="00A83077"/>
    <w:rsid w:val="00A90226"/>
    <w:rsid w:val="00AF363B"/>
    <w:rsid w:val="00AF39D3"/>
    <w:rsid w:val="00B446B6"/>
    <w:rsid w:val="00B76262"/>
    <w:rsid w:val="00B943A3"/>
    <w:rsid w:val="00BD6896"/>
    <w:rsid w:val="00BE7489"/>
    <w:rsid w:val="00C307F6"/>
    <w:rsid w:val="00C370CB"/>
    <w:rsid w:val="00C42423"/>
    <w:rsid w:val="00C7479E"/>
    <w:rsid w:val="00C76A45"/>
    <w:rsid w:val="00C94338"/>
    <w:rsid w:val="00CB67B5"/>
    <w:rsid w:val="00CE1374"/>
    <w:rsid w:val="00CE52BC"/>
    <w:rsid w:val="00D17A8F"/>
    <w:rsid w:val="00D21E04"/>
    <w:rsid w:val="00D84E70"/>
    <w:rsid w:val="00D9408D"/>
    <w:rsid w:val="00DC31E9"/>
    <w:rsid w:val="00DF05A9"/>
    <w:rsid w:val="00E13059"/>
    <w:rsid w:val="00E221B1"/>
    <w:rsid w:val="00E239B8"/>
    <w:rsid w:val="00E6143A"/>
    <w:rsid w:val="00E70E80"/>
    <w:rsid w:val="00EA0635"/>
    <w:rsid w:val="00EA7908"/>
    <w:rsid w:val="00F10A5E"/>
    <w:rsid w:val="00F161DF"/>
    <w:rsid w:val="00F47138"/>
    <w:rsid w:val="00F82DF1"/>
    <w:rsid w:val="00F97916"/>
    <w:rsid w:val="00FA41AF"/>
    <w:rsid w:val="00FC10C3"/>
    <w:rsid w:val="00FE5ADD"/>
    <w:rsid w:val="13EC3002"/>
    <w:rsid w:val="5891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1737</Characters>
  <Lines>14</Lines>
  <Paragraphs>4</Paragraphs>
  <TotalTime>126</TotalTime>
  <ScaleCrop>false</ScaleCrop>
  <LinksUpToDate>false</LinksUpToDate>
  <CharactersWithSpaces>2037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2019-03-18T22:43:00Z</dcterms:created>
  <dc:creator>Windows 用户</dc:creator>
  <cp:lastModifiedBy>Administrator</cp:lastModifiedBy>
  <dcterms:modified xsi:type="dcterms:W3CDTF">2019-03-20T08:39:08Z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