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A1B56">
      <w:pPr>
        <w:pStyle w:val="4"/>
        <w:spacing w:before="0" w:beforeAutospacing="0" w:after="0" w:afterAutospacing="0" w:line="360" w:lineRule="auto"/>
        <w:ind w:firstLine="643" w:firstLineChars="200"/>
        <w:jc w:val="center"/>
        <w:rPr>
          <w:rStyle w:val="7"/>
          <w:rFonts w:cs="Times New Roman" w:asciiTheme="majorEastAsia" w:hAnsiTheme="majorEastAsia" w:eastAsiaTheme="majorEastAsia"/>
          <w:color w:val="000000" w:themeColor="text1"/>
          <w:sz w:val="32"/>
          <w:szCs w:val="28"/>
        </w:rPr>
      </w:pPr>
      <w:r>
        <w:rPr>
          <w:rStyle w:val="7"/>
          <w:rFonts w:cs="Times New Roman" w:asciiTheme="majorEastAsia" w:hAnsiTheme="majorEastAsia" w:eastAsiaTheme="majorEastAsia"/>
          <w:color w:val="000000" w:themeColor="text1"/>
          <w:sz w:val="32"/>
          <w:szCs w:val="28"/>
        </w:rPr>
        <w:t>国家社科基金</w:t>
      </w:r>
      <w:r>
        <w:rPr>
          <w:rStyle w:val="7"/>
          <w:rFonts w:hint="eastAsia" w:cs="Times New Roman" w:asciiTheme="majorEastAsia" w:hAnsiTheme="majorEastAsia" w:eastAsiaTheme="majorEastAsia"/>
          <w:color w:val="000000" w:themeColor="text1"/>
          <w:sz w:val="32"/>
          <w:szCs w:val="28"/>
        </w:rPr>
        <w:t>年度项目</w:t>
      </w:r>
      <w:r>
        <w:rPr>
          <w:rStyle w:val="7"/>
          <w:rFonts w:cs="Times New Roman" w:asciiTheme="majorEastAsia" w:hAnsiTheme="majorEastAsia" w:eastAsiaTheme="majorEastAsia"/>
          <w:color w:val="000000" w:themeColor="text1"/>
          <w:sz w:val="32"/>
          <w:szCs w:val="28"/>
        </w:rPr>
        <w:t>结项程序与报送材料要求</w:t>
      </w:r>
    </w:p>
    <w:p w14:paraId="6C9AE86E">
      <w:pPr>
        <w:pStyle w:val="4"/>
        <w:spacing w:before="0" w:beforeAutospacing="0" w:after="0" w:afterAutospacing="0" w:line="360" w:lineRule="auto"/>
        <w:ind w:firstLine="560" w:firstLineChars="200"/>
        <w:jc w:val="center"/>
        <w:rPr>
          <w:rFonts w:cs="Times New Roman" w:asciiTheme="minorEastAsia" w:hAnsiTheme="minorEastAsia" w:eastAsiaTheme="minorEastAsia"/>
          <w:color w:val="000000" w:themeColor="text1"/>
          <w:sz w:val="28"/>
          <w:szCs w:val="28"/>
        </w:rPr>
      </w:pPr>
    </w:p>
    <w:p w14:paraId="2367ECF4">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立项项目负责人应严格执行项目计划，按照申请书约定完成研究任务，及时申请成果鉴定并申报结项。为保证成果鉴定质量，提高结项通过率，建议项目负责人（特别是青年项目及首次办理国社结项的项目负责人）请2名相关学科专家对最终成果进行预鉴定，根据专家建议进行成果修订，再正式提交鉴定结项材料。</w:t>
      </w:r>
    </w:p>
    <w:p w14:paraId="0BFAB949">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特别注意</w:t>
      </w:r>
      <w:r>
        <w:rPr>
          <w:rFonts w:hint="eastAsia" w:cs="Times New Roman" w:asciiTheme="minorEastAsia" w:hAnsiTheme="minorEastAsia" w:eastAsiaTheme="minorEastAsia"/>
          <w:color w:val="000000" w:themeColor="text1"/>
          <w:sz w:val="28"/>
          <w:szCs w:val="28"/>
        </w:rPr>
        <w:t>，</w:t>
      </w:r>
      <w:r>
        <w:rPr>
          <w:rFonts w:cs="Times New Roman" w:asciiTheme="minorEastAsia" w:hAnsiTheme="minorEastAsia" w:eastAsiaTheme="minorEastAsia"/>
          <w:color w:val="000000" w:themeColor="text1"/>
          <w:sz w:val="28"/>
          <w:szCs w:val="28"/>
        </w:rPr>
        <w:t>自2019年以来，国家社科年度项目各类变更及结项程序通过国家社科创新服务管理平台（网址：</w:t>
      </w:r>
      <w:r>
        <w:fldChar w:fldCharType="begin"/>
      </w:r>
      <w:r>
        <w:instrText xml:space="preserve"> HYPERLINK "http://xm.npopss-cn.gov.cn/" </w:instrText>
      </w:r>
      <w:r>
        <w:fldChar w:fldCharType="separate"/>
      </w:r>
      <w:r>
        <w:rPr>
          <w:rStyle w:val="8"/>
          <w:rFonts w:cs="Times New Roman" w:asciiTheme="minorEastAsia" w:hAnsiTheme="minorEastAsia" w:eastAsiaTheme="minorEastAsia"/>
          <w:color w:val="000000" w:themeColor="text1"/>
          <w:sz w:val="28"/>
          <w:szCs w:val="28"/>
        </w:rPr>
        <w:t>http://xm.npopss-cn.gov.cn/</w:t>
      </w:r>
      <w:r>
        <w:rPr>
          <w:rStyle w:val="8"/>
          <w:rFonts w:cs="Times New Roman" w:asciiTheme="minorEastAsia" w:hAnsiTheme="minorEastAsia" w:eastAsiaTheme="minorEastAsia"/>
          <w:color w:val="000000" w:themeColor="text1"/>
          <w:sz w:val="28"/>
          <w:szCs w:val="28"/>
        </w:rPr>
        <w:fldChar w:fldCharType="end"/>
      </w:r>
      <w:r>
        <w:rPr>
          <w:rFonts w:cs="Times New Roman" w:asciiTheme="minorEastAsia" w:hAnsiTheme="minorEastAsia" w:eastAsiaTheme="minorEastAsia"/>
          <w:color w:val="000000" w:themeColor="text1"/>
          <w:sz w:val="28"/>
          <w:szCs w:val="28"/>
        </w:rPr>
        <w:t>）进行线上办理，</w:t>
      </w:r>
      <w:r>
        <w:rPr>
          <w:rFonts w:cs="Times New Roman" w:asciiTheme="minorEastAsia" w:hAnsiTheme="minorEastAsia" w:eastAsiaTheme="minorEastAsia"/>
          <w:b/>
          <w:color w:val="000000" w:themeColor="text1"/>
          <w:sz w:val="28"/>
          <w:szCs w:val="28"/>
        </w:rPr>
        <w:t>其中成果涉密或有领导批示（免于鉴定）的项目不能从管理平台办理，需联系社科处进行线下结项程序。</w:t>
      </w:r>
      <w:r>
        <w:rPr>
          <w:rFonts w:cs="Times New Roman" w:asciiTheme="minorEastAsia" w:hAnsiTheme="minorEastAsia" w:eastAsiaTheme="minorEastAsia"/>
          <w:color w:val="000000" w:themeColor="text1"/>
          <w:sz w:val="28"/>
          <w:szCs w:val="28"/>
        </w:rPr>
        <w:t>项目负责人用常用邮箱进行注册，填写好身份证号等必填信息经社科处审核后登录平台，即可看到自己的在研项目。可在线点击申请结项，</w:t>
      </w:r>
      <w:r>
        <w:rPr>
          <w:rFonts w:hint="eastAsia" w:cs="Times New Roman" w:asciiTheme="minorEastAsia" w:hAnsiTheme="minorEastAsia" w:eastAsiaTheme="minorEastAsia"/>
          <w:color w:val="000000" w:themeColor="text1"/>
          <w:sz w:val="28"/>
          <w:szCs w:val="28"/>
        </w:rPr>
        <w:t>开启</w:t>
      </w:r>
      <w:r>
        <w:rPr>
          <w:rFonts w:cs="Times New Roman" w:asciiTheme="minorEastAsia" w:hAnsiTheme="minorEastAsia" w:eastAsiaTheme="minorEastAsia"/>
          <w:color w:val="000000" w:themeColor="text1"/>
          <w:sz w:val="28"/>
          <w:szCs w:val="28"/>
        </w:rPr>
        <w:t>结项程序。</w:t>
      </w:r>
    </w:p>
    <w:p w14:paraId="396A7EF7">
      <w:pPr>
        <w:pStyle w:val="4"/>
        <w:numPr>
          <w:ilvl w:val="0"/>
          <w:numId w:val="1"/>
        </w:numPr>
        <w:spacing w:after="165" w:line="360" w:lineRule="auto"/>
        <w:ind w:firstLine="560" w:firstLineChars="200"/>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国家社会科学基金年度项目、青年项目网上申请结项所需材料清单：</w:t>
      </w:r>
    </w:p>
    <w:p w14:paraId="4CACBA48">
      <w:pPr>
        <w:pStyle w:val="4"/>
        <w:numPr>
          <w:ilvl w:val="0"/>
          <w:numId w:val="0"/>
        </w:numPr>
        <w:spacing w:after="165" w:line="360" w:lineRule="auto"/>
        <w:rPr>
          <w:rFonts w:hint="eastAsia"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 xml:space="preserve">    1. 课题设计论证(PDF格式，不超过50M）——以线下方式申请立项的项目，申请结项时需上传立项申请书中的“课题设计论证”（原文内容不得改动，不得出现项目负责人和成员姓名、项目承担单位等信息）。重大转重点项目，还需上传立项时的课题修改说明。</w:t>
      </w:r>
    </w:p>
    <w:p w14:paraId="16563598">
      <w:pPr>
        <w:pStyle w:val="4"/>
        <w:numPr>
          <w:ilvl w:val="0"/>
          <w:numId w:val="0"/>
        </w:numPr>
        <w:spacing w:after="165" w:line="360" w:lineRule="auto"/>
        <w:ind w:firstLine="560" w:firstLineChars="200"/>
        <w:rPr>
          <w:rFonts w:hint="eastAsia"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2.鉴定结项成果(PDF或图片格式)——将项目全部最终成果上传。因采取匿名鉴定方式，须隐去成果中的项目负责人和成员姓名、项目承担单位等信息再上传。如果是修改后第二次申请鉴定或修改复审的项目，需要提交成果修改稿和修改说明（修改说明要归纳整理专家全部修改意见，对按照专家意见进行修改的内容要标明章节和页码，对没有参照修改的意见要予以说明）。</w:t>
      </w:r>
    </w:p>
    <w:p w14:paraId="42ABED05">
      <w:pPr>
        <w:pStyle w:val="4"/>
        <w:numPr>
          <w:ilvl w:val="0"/>
          <w:numId w:val="0"/>
        </w:numPr>
        <w:spacing w:after="165" w:line="360" w:lineRule="auto"/>
        <w:ind w:firstLine="560" w:firstLineChars="200"/>
        <w:rPr>
          <w:rFonts w:hint="eastAsia"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可上传多个附件，每个附件文件大小限60M，最多可上传50个附件。</w:t>
      </w:r>
    </w:p>
    <w:p w14:paraId="4085FC41">
      <w:pPr>
        <w:pStyle w:val="4"/>
        <w:numPr>
          <w:ilvl w:val="0"/>
          <w:numId w:val="0"/>
        </w:numPr>
        <w:spacing w:after="165" w:line="360" w:lineRule="auto"/>
        <w:ind w:firstLine="560" w:firstLineChars="200"/>
        <w:rPr>
          <w:rFonts w:hint="eastAsia"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成果形式为专题论文集的项目，论文集开头要对项目研究目标、单篇论文的主要内容及其与总目标的对应关系、论文是否发表等情况作一个概述性说明。收录的数篇论文应按照一定的逻辑关系结集形成一个文件，每篇论文都须与研究主题密切相关。</w:t>
      </w:r>
    </w:p>
    <w:p w14:paraId="2EB3E1BE">
      <w:pPr>
        <w:pStyle w:val="4"/>
        <w:numPr>
          <w:ilvl w:val="0"/>
          <w:numId w:val="0"/>
        </w:numPr>
        <w:spacing w:after="165" w:line="360" w:lineRule="auto"/>
        <w:ind w:firstLine="560" w:firstLineChars="200"/>
        <w:rPr>
          <w:rFonts w:hint="eastAsia"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3.总结报告（word文档）——下载结项填报页面的模板撰写并上传到相应位置。内容包括：项目预期研究计划的执行情况；成果研究内容及方法的创新程度、突出特色和主要建树；资料收集和数据采集情况；成果的学术价值和应用价值，以及社会影响和效益；成果存在的不足或欠缺，尚需深入研究的问题等。3000字左右。</w:t>
      </w:r>
    </w:p>
    <w:p w14:paraId="2DCA5537">
      <w:pPr>
        <w:pStyle w:val="4"/>
        <w:numPr>
          <w:ilvl w:val="0"/>
          <w:numId w:val="0"/>
        </w:numPr>
        <w:spacing w:after="165" w:line="360" w:lineRule="auto"/>
        <w:ind w:firstLine="560" w:firstLineChars="200"/>
        <w:rPr>
          <w:rFonts w:hint="eastAsia"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4.最终成果简介（word文档）——是介绍、宣传、推广成果使用的重要材料，请按照平台的内容要求认真撰写。</w:t>
      </w:r>
    </w:p>
    <w:p w14:paraId="7C5574FE">
      <w:pPr>
        <w:pStyle w:val="4"/>
        <w:numPr>
          <w:ilvl w:val="0"/>
          <w:numId w:val="0"/>
        </w:numPr>
        <w:spacing w:after="165" w:line="360" w:lineRule="auto"/>
        <w:ind w:firstLine="560" w:firstLineChars="200"/>
        <w:rPr>
          <w:rFonts w:hint="eastAsia"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5.以博士论文或博士后报告为基础申请的项目，要提交博士论文或博士后出站报告原文(PDF文档)，以及最终成果和博士论文（博士后出站报告）之间的联系和区别的说明材料（word文档）。</w:t>
      </w:r>
    </w:p>
    <w:p w14:paraId="3B4899D3">
      <w:pPr>
        <w:pStyle w:val="4"/>
        <w:numPr>
          <w:ilvl w:val="0"/>
          <w:numId w:val="0"/>
        </w:numPr>
        <w:spacing w:after="165" w:line="360" w:lineRule="auto"/>
        <w:ind w:firstLine="560" w:firstLineChars="200"/>
        <w:rPr>
          <w:rFonts w:hint="default"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6.查重报告（格式不限）——全国社科工作办对成果的文字复制比没有统一要求，课题组须自觉按照学术规范对成果中的引文进行标注，查重时请将负责人姓名及实际参与写作课题组成员名字按查重机构要求的格式填写在作者栏。有特殊情况可自行说明，如果说明的文字太多，也可以作为一个单独的文件上传到查重报告附件中。如无查重报告，请上传不查重说明。建议使用中国知网。建议去除本人已发表重复率高于10%的，简单说明一下重复率情况。</w:t>
      </w:r>
    </w:p>
    <w:p w14:paraId="4D71001D">
      <w:pPr>
        <w:pStyle w:val="4"/>
        <w:numPr>
          <w:ilvl w:val="0"/>
          <w:numId w:val="0"/>
        </w:numPr>
        <w:spacing w:after="165" w:line="360" w:lineRule="auto"/>
        <w:ind w:firstLine="560" w:firstLineChars="200"/>
        <w:rPr>
          <w:rFonts w:hint="eastAsia"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7.主要阶段性成果（限PDF文件）——须如实填报阶段性成果的名称、作者、发表、转载、获奖和应用等相关情况，并附阶段性成果全文，不用匿名。不得填报与本项目无直接关联的成果，不得上传涉密成果和相关信息。</w:t>
      </w:r>
    </w:p>
    <w:p w14:paraId="3418D5C7">
      <w:pPr>
        <w:pStyle w:val="4"/>
        <w:numPr>
          <w:ilvl w:val="0"/>
          <w:numId w:val="0"/>
        </w:numPr>
        <w:spacing w:after="165" w:line="360" w:lineRule="auto"/>
        <w:ind w:firstLine="560" w:firstLineChars="200"/>
        <w:rPr>
          <w:rFonts w:hint="eastAsia"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8.经费开支明细账（PDF或图片）——申请结项时须在系统如实填写“项目资金决算表”，生成决算表打印后经财务处、审计处审核盖章后扫描上传，同时上传由责任单位财务管理部门打印并经财务部门、审计部门审核盖章的经费开支明细账。有外拨资金的项目，由项目负责人汇总编制项目资金决算，并附上合作研究单位财务、审计部门审核签章的直接费用开支明细账。</w:t>
      </w:r>
    </w:p>
    <w:p w14:paraId="29D42393">
      <w:pPr>
        <w:pStyle w:val="4"/>
        <w:numPr>
          <w:ilvl w:val="0"/>
          <w:numId w:val="0"/>
        </w:numPr>
        <w:spacing w:after="165" w:line="360" w:lineRule="auto"/>
        <w:ind w:firstLine="560" w:firstLineChars="200"/>
        <w:rPr>
          <w:rFonts w:hint="eastAsia"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9. 项目预算回执（PDF或图片）——非必填，如无该文件可不提供。</w:t>
      </w:r>
    </w:p>
    <w:p w14:paraId="70231BF7">
      <w:pPr>
        <w:pStyle w:val="4"/>
        <w:numPr>
          <w:ilvl w:val="0"/>
          <w:numId w:val="0"/>
        </w:numPr>
        <w:spacing w:after="165" w:line="360" w:lineRule="auto"/>
        <w:ind w:firstLine="560" w:firstLineChars="200"/>
        <w:rPr>
          <w:rFonts w:hint="eastAsia"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10. 因获奖申请免于鉴定的项目，需要在管理平台提交相关证明材料(PDF文档)。成果获省部级领导批示则等同于成果涉密，该项目不能在平台上申请结项，按照涉密程序上报纸质结项审批书送审。</w:t>
      </w:r>
    </w:p>
    <w:p w14:paraId="182A0BF1">
      <w:pPr>
        <w:pStyle w:val="4"/>
        <w:numPr>
          <w:ilvl w:val="0"/>
          <w:numId w:val="0"/>
        </w:numPr>
        <w:spacing w:after="165" w:line="360" w:lineRule="auto"/>
        <w:ind w:firstLine="560" w:firstLineChars="200"/>
        <w:rPr>
          <w:rFonts w:hint="default"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申请免于鉴定的项目，需先线下提交一套成果及相关证明材料报全国哲社办审批同意后，才可以免鉴定形式提交结题。</w:t>
      </w:r>
    </w:p>
    <w:p w14:paraId="10398EA2">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二、最终成果有关要求：</w:t>
      </w:r>
    </w:p>
    <w:p w14:paraId="3C5C1636">
      <w:pPr>
        <w:pStyle w:val="4"/>
        <w:spacing w:before="0" w:beforeAutospacing="0" w:after="165" w:afterAutospacing="0" w:line="360" w:lineRule="auto"/>
        <w:ind w:firstLine="560" w:firstLineChars="200"/>
        <w:jc w:val="both"/>
        <w:rPr>
          <w:rFonts w:hint="eastAsia" w:cs="Times New Roman" w:asciiTheme="minorEastAsia" w:hAnsiTheme="minorEastAsia" w:eastAsiaTheme="minorEastAsia"/>
          <w:color w:val="000000" w:themeColor="text1"/>
          <w:sz w:val="28"/>
          <w:szCs w:val="28"/>
          <w:lang w:eastAsia="zh-CN"/>
        </w:rPr>
      </w:pPr>
      <w:r>
        <w:rPr>
          <w:rFonts w:hint="eastAsia" w:cs="Times New Roman" w:asciiTheme="minorEastAsia" w:hAnsiTheme="minorEastAsia" w:eastAsiaTheme="minorEastAsia"/>
          <w:color w:val="000000" w:themeColor="text1"/>
          <w:sz w:val="28"/>
          <w:szCs w:val="28"/>
          <w:lang w:eastAsia="zh-CN"/>
        </w:rPr>
        <w:t>请各负责人及时查看国社管理平台上的最终成果形式，结题时都需要提供。如需变更预期成果，请务必提前在系统上提交，需层层审批。</w:t>
      </w:r>
    </w:p>
    <w:p w14:paraId="6AC077D3">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1．</w:t>
      </w:r>
      <w:r>
        <w:rPr>
          <w:rFonts w:hint="eastAsia" w:cs="Times New Roman" w:asciiTheme="minorEastAsia" w:hAnsiTheme="minorEastAsia" w:eastAsiaTheme="minorEastAsia"/>
          <w:color w:val="000000" w:themeColor="text1"/>
          <w:sz w:val="28"/>
          <w:szCs w:val="28"/>
        </w:rPr>
        <w:t>最终成果经鉴定同意出版后，</w:t>
      </w:r>
      <w:r>
        <w:rPr>
          <w:rFonts w:cs="Times New Roman" w:asciiTheme="minorEastAsia" w:hAnsiTheme="minorEastAsia" w:eastAsiaTheme="minorEastAsia"/>
          <w:color w:val="000000" w:themeColor="text1"/>
          <w:sz w:val="28"/>
          <w:szCs w:val="28"/>
        </w:rPr>
        <w:t>须在显著位置明确标注项目来源和批准号，未标注的不予认可，凡以“国家社会科学基金项目”名义发表阶段性成果或最终成果，不得同时标注多家基金项目资助字样。</w:t>
      </w:r>
    </w:p>
    <w:p w14:paraId="5527BE57">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2．最终成果形式主要有专著、论文和研究报告，不同形式有不同的评估指标体系。如果用研究报告结项，需附阶段性论文成果作为支撑材料。</w:t>
      </w:r>
    </w:p>
    <w:p w14:paraId="5435B21C">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3．以专著结项：专著需鉴定通过后方可出版，具体要求可参考立项通知书中的要求。</w:t>
      </w:r>
    </w:p>
    <w:p w14:paraId="0A0C585C">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4．以论文结项：</w:t>
      </w:r>
      <w:r>
        <w:rPr>
          <w:rFonts w:hint="eastAsia" w:cs="Times New Roman" w:asciiTheme="minorEastAsia" w:hAnsiTheme="minorEastAsia" w:eastAsiaTheme="minorEastAsia"/>
          <w:color w:val="000000" w:themeColor="text1"/>
          <w:sz w:val="28"/>
          <w:szCs w:val="28"/>
        </w:rPr>
        <w:t>一般要求</w:t>
      </w:r>
      <w:r>
        <w:rPr>
          <w:rFonts w:cs="Times New Roman" w:asciiTheme="minorEastAsia" w:hAnsiTheme="minorEastAsia" w:eastAsiaTheme="minorEastAsia"/>
          <w:color w:val="000000" w:themeColor="text1"/>
          <w:sz w:val="28"/>
          <w:szCs w:val="28"/>
        </w:rPr>
        <w:t>以第一作者完成8-10篇（含本学科最高刊物1-2篇），必须是该课题重点问题研究的成果，且覆盖课题研究的全部内容。成果形式为专题论文集的项目，论文集开头要对项目研究目标、单篇论文的主要内容及其与总目标的对应关系、论文是否发表等情况作一个概述性说明。收录的数篇论文应按照一定的逻辑关系结集形成一个文件，每篇论文都须与研究主题密切相关。</w:t>
      </w:r>
    </w:p>
    <w:p w14:paraId="77584034">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5．以研究报告结项：10万字以上研究报告，需附正式发表的阶段性论文成果作为支撑。</w:t>
      </w:r>
    </w:p>
    <w:p w14:paraId="3C77153B">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三、学校留存材料：</w:t>
      </w:r>
    </w:p>
    <w:p w14:paraId="3AD124A0">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1. 通过线上进行结项的项目，只需准备一份纸质材料供学校留存，具体装订顺序为：系统导出审批书（财务、审计部门盖章，封面由项目负责人所在院系盖章）+最终简介（负责人手写签名+日期）+财务明细清单（财务、审计部门盖章）。</w:t>
      </w:r>
    </w:p>
    <w:p w14:paraId="240F9ABE">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2. 仍通过线下结项程序的项目，需提交：</w:t>
      </w:r>
    </w:p>
    <w:p w14:paraId="019C0FB8">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结项审批书2份（财务、审计部门盖章，其中一份封面院系盖章）、成果简介2份（负责人签名+日期）、成果5套（匿名）、查重报告2份、支出明细2份（财务、审计部门盖章）、光盘2张（含成果、成果简介word版本、查重报告电子版）</w:t>
      </w:r>
    </w:p>
    <w:p w14:paraId="7AE62286">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三、研究期内重要事项变更程序：</w:t>
      </w:r>
    </w:p>
    <w:p w14:paraId="53D41681">
      <w:pPr>
        <w:pStyle w:val="4"/>
        <w:spacing w:before="0" w:beforeAutospacing="0" w:after="165" w:afterAutospacing="0" w:line="360" w:lineRule="auto"/>
        <w:ind w:firstLine="560" w:firstLineChars="200"/>
        <w:jc w:val="both"/>
        <w:rPr>
          <w:rFonts w:hint="eastAsia" w:cs="Times New Roman" w:asciiTheme="minorEastAsia" w:hAnsiTheme="minorEastAsia" w:eastAsiaTheme="minorEastAsia"/>
          <w:color w:val="000000" w:themeColor="text1"/>
          <w:sz w:val="28"/>
          <w:szCs w:val="28"/>
          <w:lang w:eastAsia="zh-CN"/>
        </w:rPr>
      </w:pPr>
      <w:r>
        <w:rPr>
          <w:rFonts w:cs="Times New Roman" w:asciiTheme="minorEastAsia" w:hAnsiTheme="minorEastAsia" w:eastAsiaTheme="minorEastAsia"/>
          <w:color w:val="000000" w:themeColor="text1"/>
          <w:sz w:val="28"/>
          <w:szCs w:val="28"/>
        </w:rPr>
        <w:t>1. 如有项目名称、成果形式改变、研究内容调整、项目负责人或责任单位变更，需在管理平台提交申请，按规定逐级审核，报规划办审批</w:t>
      </w:r>
      <w:r>
        <w:rPr>
          <w:rFonts w:hint="eastAsia" w:cs="Times New Roman" w:asciiTheme="minorEastAsia" w:hAnsiTheme="minorEastAsia" w:eastAsiaTheme="minorEastAsia"/>
          <w:color w:val="000000" w:themeColor="text1"/>
          <w:sz w:val="28"/>
          <w:szCs w:val="28"/>
          <w:lang w:eastAsia="zh-CN"/>
        </w:rPr>
        <w:t>。</w:t>
      </w:r>
    </w:p>
    <w:p w14:paraId="27E48C33">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2. 如需调整课题组成员，在管理平台提交申请</w:t>
      </w:r>
      <w:r>
        <w:rPr>
          <w:rFonts w:hint="eastAsia" w:cs="Times New Roman" w:asciiTheme="minorEastAsia" w:hAnsiTheme="minorEastAsia" w:eastAsiaTheme="minorEastAsia"/>
          <w:color w:val="000000" w:themeColor="text1"/>
          <w:sz w:val="28"/>
          <w:szCs w:val="28"/>
          <w:lang w:eastAsia="zh-CN"/>
        </w:rPr>
        <w:t>，</w:t>
      </w:r>
      <w:r>
        <w:rPr>
          <w:rFonts w:hint="eastAsia" w:cs="Times New Roman" w:asciiTheme="minorEastAsia" w:hAnsiTheme="minorEastAsia" w:eastAsiaTheme="minorEastAsia"/>
          <w:color w:val="000000" w:themeColor="text1"/>
          <w:sz w:val="28"/>
          <w:szCs w:val="28"/>
          <w:lang w:val="en-US" w:eastAsia="zh-CN"/>
        </w:rPr>
        <w:t>由学校审批</w:t>
      </w:r>
      <w:r>
        <w:rPr>
          <w:rFonts w:cs="Times New Roman" w:asciiTheme="minorEastAsia" w:hAnsiTheme="minorEastAsia" w:eastAsiaTheme="minorEastAsia"/>
          <w:color w:val="000000" w:themeColor="text1"/>
          <w:sz w:val="28"/>
          <w:szCs w:val="28"/>
        </w:rPr>
        <w:t>。</w:t>
      </w:r>
    </w:p>
    <w:p w14:paraId="0B4FB644">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3. 如需进行经费预算调整，</w:t>
      </w:r>
      <w:r>
        <w:rPr>
          <w:rFonts w:hint="eastAsia" w:cs="Times New Roman" w:asciiTheme="minorEastAsia" w:hAnsiTheme="minorEastAsia" w:eastAsiaTheme="minorEastAsia"/>
          <w:color w:val="000000" w:themeColor="text1"/>
          <w:sz w:val="28"/>
          <w:szCs w:val="28"/>
          <w:lang w:eastAsia="zh-CN"/>
        </w:rPr>
        <w:t>根据项目实际需要直接在</w:t>
      </w:r>
      <w:r>
        <w:rPr>
          <w:rFonts w:cs="Times New Roman" w:asciiTheme="minorEastAsia" w:hAnsiTheme="minorEastAsia" w:eastAsiaTheme="minorEastAsia"/>
          <w:color w:val="000000" w:themeColor="text1"/>
          <w:sz w:val="28"/>
          <w:szCs w:val="28"/>
        </w:rPr>
        <w:t>管理平台提交</w:t>
      </w:r>
      <w:r>
        <w:rPr>
          <w:rFonts w:hint="eastAsia" w:cs="Times New Roman" w:asciiTheme="minorEastAsia" w:hAnsiTheme="minorEastAsia" w:eastAsiaTheme="minorEastAsia"/>
          <w:color w:val="000000" w:themeColor="text1"/>
          <w:sz w:val="28"/>
          <w:szCs w:val="28"/>
          <w:lang w:eastAsia="zh-CN"/>
        </w:rPr>
        <w:t>变更</w:t>
      </w:r>
      <w:r>
        <w:rPr>
          <w:rFonts w:cs="Times New Roman" w:asciiTheme="minorEastAsia" w:hAnsiTheme="minorEastAsia" w:eastAsiaTheme="minorEastAsia"/>
          <w:color w:val="000000" w:themeColor="text1"/>
          <w:sz w:val="28"/>
          <w:szCs w:val="28"/>
        </w:rPr>
        <w:t>申请</w:t>
      </w:r>
      <w:r>
        <w:rPr>
          <w:rFonts w:hint="eastAsia" w:cs="Times New Roman" w:asciiTheme="minorEastAsia" w:hAnsiTheme="minorEastAsia" w:eastAsiaTheme="minorEastAsia"/>
          <w:color w:val="000000" w:themeColor="text1"/>
          <w:sz w:val="28"/>
          <w:szCs w:val="28"/>
          <w:lang w:eastAsia="zh-CN"/>
        </w:rPr>
        <w:t>，作为决算依据，由学校审批即可</w:t>
      </w:r>
      <w:r>
        <w:rPr>
          <w:rFonts w:cs="Times New Roman" w:asciiTheme="minorEastAsia" w:hAnsiTheme="minorEastAsia" w:eastAsiaTheme="minorEastAsia"/>
          <w:color w:val="000000" w:themeColor="text1"/>
          <w:sz w:val="28"/>
          <w:szCs w:val="28"/>
        </w:rPr>
        <w:t>。</w:t>
      </w:r>
    </w:p>
    <w:p w14:paraId="304FD9F8">
      <w:pPr>
        <w:pStyle w:val="4"/>
        <w:spacing w:before="0" w:beforeAutospacing="0" w:after="165" w:afterAutospacing="0" w:line="360" w:lineRule="auto"/>
        <w:ind w:firstLine="560" w:firstLineChars="200"/>
        <w:jc w:val="both"/>
        <w:rPr>
          <w:rFonts w:cs="Times New Roman" w:asciiTheme="minorEastAsia" w:hAnsiTheme="minorEastAsia" w:eastAsiaTheme="minorEastAsia"/>
          <w:color w:val="000000" w:themeColor="text1"/>
          <w:sz w:val="28"/>
          <w:szCs w:val="28"/>
        </w:rPr>
      </w:pPr>
      <w:r>
        <w:rPr>
          <w:rFonts w:cs="Times New Roman" w:asciiTheme="minorEastAsia" w:hAnsiTheme="minorEastAsia" w:eastAsiaTheme="minorEastAsia"/>
          <w:color w:val="000000" w:themeColor="text1"/>
          <w:sz w:val="28"/>
          <w:szCs w:val="28"/>
        </w:rPr>
        <w:t>4. 各类变更申请必须严格按照项目实际研究需要进</w:t>
      </w:r>
      <w:bookmarkStart w:id="0" w:name="_GoBack"/>
      <w:bookmarkEnd w:id="0"/>
      <w:r>
        <w:rPr>
          <w:rFonts w:cs="Times New Roman" w:asciiTheme="minorEastAsia" w:hAnsiTheme="minorEastAsia" w:eastAsiaTheme="minorEastAsia"/>
          <w:color w:val="000000" w:themeColor="text1"/>
          <w:sz w:val="28"/>
          <w:szCs w:val="28"/>
        </w:rPr>
        <w:t>行。</w:t>
      </w:r>
    </w:p>
    <w:p w14:paraId="6B5B6230">
      <w:pPr>
        <w:pStyle w:val="4"/>
        <w:spacing w:before="0" w:beforeAutospacing="0" w:after="165" w:afterAutospacing="0" w:line="360" w:lineRule="auto"/>
        <w:ind w:firstLine="560" w:firstLineChars="200"/>
        <w:jc w:val="both"/>
        <w:rPr>
          <w:rFonts w:hint="eastAsia" w:cs="Times New Roman" w:asciiTheme="minorEastAsia" w:hAnsiTheme="minorEastAsia" w:eastAsiaTheme="minorEastAsia"/>
          <w:color w:val="000000" w:themeColor="text1"/>
          <w:sz w:val="28"/>
          <w:szCs w:val="28"/>
        </w:rPr>
      </w:pPr>
      <w:r>
        <w:rPr>
          <w:rFonts w:hint="eastAsia" w:cs="Times New Roman" w:asciiTheme="minorEastAsia" w:hAnsiTheme="minorEastAsia" w:eastAsiaTheme="minorEastAsia"/>
          <w:color w:val="000000" w:themeColor="text1"/>
          <w:sz w:val="28"/>
          <w:szCs w:val="28"/>
        </w:rPr>
        <w:t>5. 目前国家社科基金年度项目采取清理制度，清理期一般为5年，</w:t>
      </w:r>
      <w:r>
        <w:rPr>
          <w:rFonts w:hint="eastAsia" w:cs="Times New Roman" w:asciiTheme="minorEastAsia" w:hAnsiTheme="minorEastAsia" w:eastAsiaTheme="minorEastAsia"/>
          <w:color w:val="000000" w:themeColor="text1"/>
          <w:sz w:val="28"/>
          <w:szCs w:val="28"/>
          <w:lang w:val="en-US" w:eastAsia="zh-CN"/>
        </w:rPr>
        <w:t>需在清理期之前提交结题材料，</w:t>
      </w:r>
      <w:r>
        <w:rPr>
          <w:rFonts w:hint="eastAsia" w:cs="Times New Roman" w:asciiTheme="minorEastAsia" w:hAnsiTheme="minorEastAsia" w:eastAsiaTheme="minorEastAsia"/>
          <w:color w:val="000000" w:themeColor="text1"/>
          <w:sz w:val="28"/>
          <w:szCs w:val="28"/>
        </w:rPr>
        <w:t>能够在清理期内完成项目研究的不需要提交延期申请。</w:t>
      </w:r>
    </w:p>
    <w:p w14:paraId="3BFC91A1">
      <w:pPr>
        <w:pStyle w:val="4"/>
        <w:spacing w:before="0" w:beforeAutospacing="0" w:after="0" w:afterAutospacing="0" w:line="360" w:lineRule="auto"/>
        <w:ind w:firstLine="560" w:firstLineChars="200"/>
        <w:jc w:val="both"/>
        <w:rPr>
          <w:rFonts w:cs="Times New Roman" w:asciiTheme="minorEastAsia" w:hAnsiTheme="minorEastAsia" w:eastAsiaTheme="minorEastAsia"/>
          <w:color w:val="000000" w:themeColor="text1"/>
          <w:sz w:val="28"/>
          <w:szCs w:val="28"/>
        </w:rPr>
      </w:pPr>
    </w:p>
    <w:p w14:paraId="04089217">
      <w:pPr>
        <w:pStyle w:val="4"/>
        <w:spacing w:before="0" w:beforeAutospacing="0" w:after="0" w:afterAutospacing="0" w:line="360" w:lineRule="auto"/>
        <w:ind w:firstLine="560" w:firstLineChars="200"/>
        <w:jc w:val="both"/>
        <w:rPr>
          <w:rFonts w:hint="default" w:cs="Times New Roman" w:asciiTheme="minorEastAsia" w:hAnsiTheme="minorEastAsia" w:eastAsiaTheme="minorEastAsia"/>
          <w:color w:val="000000" w:themeColor="text1"/>
          <w:sz w:val="28"/>
          <w:szCs w:val="28"/>
          <w:lang w:val="en-US" w:eastAsia="zh-CN"/>
        </w:rPr>
      </w:pPr>
      <w:r>
        <w:rPr>
          <w:rFonts w:hint="eastAsia" w:cs="Times New Roman" w:asciiTheme="minorEastAsia" w:hAnsiTheme="minorEastAsia" w:eastAsiaTheme="minorEastAsia"/>
          <w:color w:val="000000" w:themeColor="text1"/>
          <w:sz w:val="28"/>
          <w:szCs w:val="28"/>
          <w:lang w:val="en-US" w:eastAsia="zh-CN"/>
        </w:rPr>
        <w:t>如有其他疑问，可联系：025-83792629</w:t>
      </w:r>
    </w:p>
    <w:p w14:paraId="1F407FB0">
      <w:pPr>
        <w:spacing w:line="360" w:lineRule="auto"/>
        <w:ind w:firstLine="560" w:firstLineChars="200"/>
        <w:rPr>
          <w:rFonts w:cs="Times New Roman" w:asciiTheme="minorEastAsia" w:hAnsiTheme="minorEastAsia"/>
          <w:color w:val="000000" w:themeColor="text1"/>
          <w:sz w:val="28"/>
          <w:szCs w:val="28"/>
        </w:rPr>
      </w:pPr>
    </w:p>
    <w:p w14:paraId="447E7030">
      <w:pPr>
        <w:spacing w:line="360" w:lineRule="auto"/>
        <w:ind w:firstLine="560" w:firstLineChars="200"/>
        <w:rPr>
          <w:rFonts w:cs="Times New Roman" w:asciiTheme="minorEastAsia" w:hAnsiTheme="minorEastAsia"/>
          <w:color w:val="000000" w:themeColor="text1"/>
          <w:sz w:val="28"/>
          <w:szCs w:val="28"/>
        </w:rPr>
      </w:pPr>
    </w:p>
    <w:p w14:paraId="6A758B0A">
      <w:pPr>
        <w:spacing w:line="360" w:lineRule="auto"/>
        <w:ind w:firstLine="560" w:firstLineChars="200"/>
        <w:rPr>
          <w:rFonts w:cs="Times New Roman" w:asciiTheme="minorEastAsia" w:hAnsiTheme="minorEastAsia"/>
          <w:color w:val="000000" w:themeColor="text1"/>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6B98"/>
    <w:multiLevelType w:val="singleLevel"/>
    <w:tmpl w:val="937A6B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M2YWJkNmVlY2IzOTlmOGUzNDMyN2EzMmZjY2EyYmMifQ=="/>
  </w:docVars>
  <w:rsids>
    <w:rsidRoot w:val="00F96698"/>
    <w:rsid w:val="00032798"/>
    <w:rsid w:val="00034B88"/>
    <w:rsid w:val="00110CA5"/>
    <w:rsid w:val="001D2C31"/>
    <w:rsid w:val="001E7FD9"/>
    <w:rsid w:val="002544C4"/>
    <w:rsid w:val="002B12BE"/>
    <w:rsid w:val="002E2EB2"/>
    <w:rsid w:val="002F1979"/>
    <w:rsid w:val="00370484"/>
    <w:rsid w:val="0040701A"/>
    <w:rsid w:val="0043099A"/>
    <w:rsid w:val="0052186B"/>
    <w:rsid w:val="00526E44"/>
    <w:rsid w:val="0055493C"/>
    <w:rsid w:val="007A6D1B"/>
    <w:rsid w:val="007C544D"/>
    <w:rsid w:val="008423DE"/>
    <w:rsid w:val="00845CE9"/>
    <w:rsid w:val="008A62C9"/>
    <w:rsid w:val="008D70AE"/>
    <w:rsid w:val="009367B9"/>
    <w:rsid w:val="009526A5"/>
    <w:rsid w:val="009961E6"/>
    <w:rsid w:val="009C7ED5"/>
    <w:rsid w:val="009F59C6"/>
    <w:rsid w:val="00A83DD5"/>
    <w:rsid w:val="00AE593F"/>
    <w:rsid w:val="00B02E7A"/>
    <w:rsid w:val="00C03884"/>
    <w:rsid w:val="00C14874"/>
    <w:rsid w:val="00C76E91"/>
    <w:rsid w:val="00C90B37"/>
    <w:rsid w:val="00C94E2D"/>
    <w:rsid w:val="00D50757"/>
    <w:rsid w:val="00E32B9E"/>
    <w:rsid w:val="00E86CF5"/>
    <w:rsid w:val="00ED45DA"/>
    <w:rsid w:val="00F91100"/>
    <w:rsid w:val="00F96698"/>
    <w:rsid w:val="00FC6700"/>
    <w:rsid w:val="0374413D"/>
    <w:rsid w:val="050F05C1"/>
    <w:rsid w:val="05B747B5"/>
    <w:rsid w:val="060F79A2"/>
    <w:rsid w:val="0A9B781A"/>
    <w:rsid w:val="0B0264D2"/>
    <w:rsid w:val="0C7451AE"/>
    <w:rsid w:val="0D35493D"/>
    <w:rsid w:val="0E3E3CC5"/>
    <w:rsid w:val="11A42091"/>
    <w:rsid w:val="12B04A66"/>
    <w:rsid w:val="13477178"/>
    <w:rsid w:val="148C1AAC"/>
    <w:rsid w:val="18FF04F5"/>
    <w:rsid w:val="19153875"/>
    <w:rsid w:val="196D545F"/>
    <w:rsid w:val="1A736AA5"/>
    <w:rsid w:val="1AAE29AA"/>
    <w:rsid w:val="1DD4393A"/>
    <w:rsid w:val="1E454BFC"/>
    <w:rsid w:val="24407D2B"/>
    <w:rsid w:val="24CD14A7"/>
    <w:rsid w:val="24E4399A"/>
    <w:rsid w:val="24EF141E"/>
    <w:rsid w:val="27007912"/>
    <w:rsid w:val="27AC1848"/>
    <w:rsid w:val="286839C1"/>
    <w:rsid w:val="28A40771"/>
    <w:rsid w:val="29451F54"/>
    <w:rsid w:val="29B13146"/>
    <w:rsid w:val="2A4B4C67"/>
    <w:rsid w:val="2B162835"/>
    <w:rsid w:val="2B7E34FB"/>
    <w:rsid w:val="2BE15208"/>
    <w:rsid w:val="2D4A18E7"/>
    <w:rsid w:val="2E20089A"/>
    <w:rsid w:val="2F2443BA"/>
    <w:rsid w:val="31603DCF"/>
    <w:rsid w:val="396C0E37"/>
    <w:rsid w:val="397F0B6A"/>
    <w:rsid w:val="39B837B1"/>
    <w:rsid w:val="39CD5D7A"/>
    <w:rsid w:val="3B1B0962"/>
    <w:rsid w:val="3BEE6F32"/>
    <w:rsid w:val="41322966"/>
    <w:rsid w:val="437A1632"/>
    <w:rsid w:val="44A47C70"/>
    <w:rsid w:val="466B0DF4"/>
    <w:rsid w:val="4678706D"/>
    <w:rsid w:val="46EE37D3"/>
    <w:rsid w:val="4B441C14"/>
    <w:rsid w:val="4BBA5605"/>
    <w:rsid w:val="4C0513A3"/>
    <w:rsid w:val="52AA6800"/>
    <w:rsid w:val="53741D55"/>
    <w:rsid w:val="556C0353"/>
    <w:rsid w:val="55D02A22"/>
    <w:rsid w:val="56A143BE"/>
    <w:rsid w:val="57454D4A"/>
    <w:rsid w:val="58771601"/>
    <w:rsid w:val="5C21772F"/>
    <w:rsid w:val="5DD5494D"/>
    <w:rsid w:val="5DF03535"/>
    <w:rsid w:val="5DF179D9"/>
    <w:rsid w:val="5ECE3876"/>
    <w:rsid w:val="5F28567D"/>
    <w:rsid w:val="5FBC7B73"/>
    <w:rsid w:val="621041A6"/>
    <w:rsid w:val="63716EC6"/>
    <w:rsid w:val="64C00105"/>
    <w:rsid w:val="65037FF2"/>
    <w:rsid w:val="6A70612A"/>
    <w:rsid w:val="6B0C1CA8"/>
    <w:rsid w:val="6C8C6B1F"/>
    <w:rsid w:val="6D8B6DD7"/>
    <w:rsid w:val="6D8E2E09"/>
    <w:rsid w:val="6EB32A89"/>
    <w:rsid w:val="71414E1F"/>
    <w:rsid w:val="78215C3F"/>
    <w:rsid w:val="7A083C89"/>
    <w:rsid w:val="7B4C7930"/>
    <w:rsid w:val="7B9F686F"/>
    <w:rsid w:val="7D6438CC"/>
    <w:rsid w:val="7E1626EC"/>
    <w:rsid w:val="7E260B81"/>
    <w:rsid w:val="7E292420"/>
    <w:rsid w:val="7E521976"/>
    <w:rsid w:val="7E52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3078</Words>
  <Characters>3178</Characters>
  <Lines>21</Lines>
  <Paragraphs>6</Paragraphs>
  <TotalTime>51</TotalTime>
  <ScaleCrop>false</ScaleCrop>
  <LinksUpToDate>false</LinksUpToDate>
  <CharactersWithSpaces>3192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2021-05-19T08:30:00Z</dcterms:created>
  <dc:creator>Administrator</dc:creator>
  <cp:lastModifiedBy>奥呐</cp:lastModifiedBy>
  <dcterms:modified xsi:type="dcterms:W3CDTF">2025-03-11T03:14:13Z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D78BB6F0B8D947968F2A019C1922AC8E</vt:lpwstr>
  </property>
  <property fmtid="{D5CDD505-2E9C-101B-9397-08002B2CF9AE}" pid="4" name="KSOTemplateDocerSaveRecord">
    <vt:lpwstr>eyJoZGlkIjoiYWRkNzA5N2YzY2E5NjMzNGZiNTNhMDg3ODIzMTg3MWUiLCJ1c2VySWQiOiI0NTE3NTkzOTEifQ==</vt:lpwstr>
  </property>
</Properties>
</file>